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53" w:rsidRDefault="00D94B53" w:rsidP="00D94B53">
      <w:pPr>
        <w:spacing w:line="360" w:lineRule="auto"/>
        <w:rPr>
          <w:rFonts w:ascii="黑体" w:eastAsia="黑体" w:hAnsi="黑体" w:hint="eastAsia"/>
          <w:b/>
          <w:bCs/>
          <w:sz w:val="36"/>
        </w:rPr>
      </w:pPr>
      <w:r>
        <w:rPr>
          <w:rFonts w:ascii="黑体" w:eastAsia="黑体" w:hAnsi="黑体" w:hint="eastAsia"/>
          <w:b/>
          <w:bCs/>
          <w:sz w:val="36"/>
        </w:rPr>
        <w:t>附件</w:t>
      </w:r>
      <w:r>
        <w:rPr>
          <w:rFonts w:ascii="黑体" w:eastAsia="黑体" w:hAnsi="黑体"/>
          <w:b/>
          <w:bCs/>
          <w:sz w:val="36"/>
        </w:rPr>
        <w:t>二</w:t>
      </w:r>
      <w:bookmarkStart w:id="0" w:name="_GoBack"/>
      <w:bookmarkEnd w:id="0"/>
    </w:p>
    <w:p w:rsidR="00D94B53" w:rsidRPr="00B00165" w:rsidRDefault="00D94B53" w:rsidP="00D94B53">
      <w:pPr>
        <w:spacing w:line="360" w:lineRule="auto"/>
        <w:ind w:firstLineChars="200" w:firstLine="723"/>
        <w:jc w:val="center"/>
        <w:rPr>
          <w:rFonts w:ascii="黑体" w:eastAsia="黑体" w:hAnsi="黑体" w:cs="宋体" w:hint="eastAsia"/>
          <w:b/>
          <w:bCs/>
          <w:sz w:val="36"/>
          <w:szCs w:val="36"/>
        </w:rPr>
      </w:pPr>
      <w:r w:rsidRPr="00B00165">
        <w:rPr>
          <w:rFonts w:ascii="黑体" w:eastAsia="黑体" w:hAnsi="黑体" w:hint="eastAsia"/>
          <w:b/>
          <w:bCs/>
          <w:sz w:val="36"/>
        </w:rPr>
        <w:t>初心不改</w:t>
      </w:r>
      <w:r w:rsidRPr="00B00165">
        <w:rPr>
          <w:rFonts w:ascii="黑体" w:eastAsia="黑体" w:hAnsi="黑体"/>
          <w:b/>
          <w:bCs/>
          <w:sz w:val="36"/>
        </w:rPr>
        <w:t xml:space="preserve"> </w:t>
      </w:r>
      <w:r w:rsidRPr="00B00165">
        <w:rPr>
          <w:rFonts w:ascii="黑体" w:eastAsia="黑体" w:hAnsi="黑体" w:hint="eastAsia"/>
          <w:b/>
          <w:bCs/>
          <w:sz w:val="36"/>
        </w:rPr>
        <w:t>服务社会</w:t>
      </w:r>
    </w:p>
    <w:p w:rsidR="00D94B53" w:rsidRDefault="00D94B53" w:rsidP="00D94B53">
      <w:pPr>
        <w:spacing w:line="560" w:lineRule="exact"/>
        <w:ind w:firstLineChars="200" w:firstLine="723"/>
        <w:jc w:val="center"/>
        <w:rPr>
          <w:rFonts w:ascii="仿宋_GB2312" w:eastAsia="仿宋_GB2312" w:hAnsi="宋体"/>
          <w:sz w:val="32"/>
          <w:szCs w:val="32"/>
        </w:rPr>
      </w:pPr>
      <w:r>
        <w:rPr>
          <w:rFonts w:hint="eastAsia"/>
          <w:b/>
          <w:bCs/>
          <w:sz w:val="36"/>
        </w:rPr>
        <w:t>——丰南职教中心心理健康社会服务新探索</w:t>
      </w:r>
    </w:p>
    <w:p w:rsidR="00D94B53" w:rsidRDefault="00D94B53" w:rsidP="00D94B53">
      <w:pPr>
        <w:spacing w:line="560" w:lineRule="exact"/>
        <w:ind w:firstLineChars="200" w:firstLine="560"/>
        <w:rPr>
          <w:rFonts w:ascii="仿宋" w:eastAsia="仿宋" w:hAnsi="仿宋" w:cs="仿宋" w:hint="eastAsia"/>
          <w:sz w:val="28"/>
          <w:szCs w:val="28"/>
        </w:rPr>
      </w:pP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一、实施背景</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我校生源多来自普通农村家庭，特殊家庭子女比例远远高于普通教育群体，据入学初不完全统计单亲、留守、贫困等特殊家庭子女占15%左右。学生正处在青春期中期，由于个人原因、家庭原因、社会经历等，个性特点与普通教育学生存在明显差异性。学生焦虑、烦躁、社会适应能力差、人际关系敏感，厌学、自信心不足、偏执、敌对等个性特点比较突出。随着地方经济结构调整，一大部分家长面临着生活、经济和发展的多重压力，从而</w:t>
      </w:r>
      <w:proofErr w:type="gramStart"/>
      <w:r w:rsidRPr="00D94B53">
        <w:rPr>
          <w:rFonts w:asciiTheme="minorEastAsia" w:eastAsiaTheme="minorEastAsia" w:hAnsiTheme="minorEastAsia" w:cs="仿宋" w:hint="eastAsia"/>
          <w:sz w:val="30"/>
          <w:szCs w:val="30"/>
        </w:rPr>
        <w:t>独力了</w:t>
      </w:r>
      <w:proofErr w:type="gramEnd"/>
      <w:r w:rsidRPr="00D94B53">
        <w:rPr>
          <w:rFonts w:asciiTheme="minorEastAsia" w:eastAsiaTheme="minorEastAsia" w:hAnsiTheme="minorEastAsia" w:cs="仿宋" w:hint="eastAsia"/>
          <w:sz w:val="30"/>
          <w:szCs w:val="30"/>
        </w:rPr>
        <w:t>子女的发展，导致了学生个人发展的盲目性。</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二、主要目标</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（一）建成一支专业化水平高，专业能力强的、个人素质过硬的“专家型”心理健康教师队伍。</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（二）进一步完善心理健康教育，提高任课教师的心理健康水平，为心理健康教育的实施提供师资保障。</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（三）提高学生个人的心理品质，提升个人职业素养，促进社会适应能力的提高，为学校与企业、学生与岗位工人的无缝对接提供保障。</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（四）充分发挥心理健康教师队伍优势，扩大社会心理服务领域，将社会心理服务的对象由学生向父母、家庭延伸。</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三、具体举措</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lastRenderedPageBreak/>
        <w:t>（一）加强教师队伍建设，为学校心理健康教育工作的开展提供师资保障</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我校有正式在编教职工328人，学生3500人左右。截止目前我校共有国家二级心理咨询师10位，国家三级心理咨询师52位，</w:t>
      </w:r>
      <w:proofErr w:type="gramStart"/>
      <w:r w:rsidRPr="00D94B53">
        <w:rPr>
          <w:rFonts w:asciiTheme="minorEastAsia" w:eastAsiaTheme="minorEastAsia" w:hAnsiTheme="minorEastAsia" w:cs="仿宋" w:hint="eastAsia"/>
          <w:sz w:val="30"/>
          <w:szCs w:val="30"/>
        </w:rPr>
        <w:t>咨询师数占</w:t>
      </w:r>
      <w:proofErr w:type="gramEnd"/>
      <w:r w:rsidRPr="00D94B53">
        <w:rPr>
          <w:rFonts w:asciiTheme="minorEastAsia" w:eastAsiaTheme="minorEastAsia" w:hAnsiTheme="minorEastAsia" w:cs="仿宋" w:hint="eastAsia"/>
          <w:sz w:val="30"/>
          <w:szCs w:val="30"/>
        </w:rPr>
        <w:t>教师总数的18.9%，平均不足百名学生便拥有一名心理咨询师，班主任教师60%以上接受过专业心理健康培训。</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做好学生的心理健康辅导工作，仅靠考取咨询师资格证书远远不够，要与时俱</w:t>
      </w:r>
      <w:proofErr w:type="gramStart"/>
      <w:r w:rsidRPr="00D94B53">
        <w:rPr>
          <w:rFonts w:asciiTheme="minorEastAsia" w:eastAsiaTheme="minorEastAsia" w:hAnsiTheme="minorEastAsia" w:cs="仿宋" w:hint="eastAsia"/>
          <w:sz w:val="30"/>
          <w:szCs w:val="30"/>
        </w:rPr>
        <w:t>进不断</w:t>
      </w:r>
      <w:proofErr w:type="gramEnd"/>
      <w:r w:rsidRPr="00D94B53">
        <w:rPr>
          <w:rFonts w:asciiTheme="minorEastAsia" w:eastAsiaTheme="minorEastAsia" w:hAnsiTheme="minorEastAsia" w:cs="仿宋" w:hint="eastAsia"/>
          <w:sz w:val="30"/>
          <w:szCs w:val="30"/>
        </w:rPr>
        <w:t>提升心理健康教师的业务能力。我校主要采取以下措施：一是通过邀请校外专家进行心理健康知识讲座，提高教师专业理论水平；二是组织校内有专长的教师定期组织校内交流分享，以案例分析等形式，不断提高心理健康教师的实践能力。三是我们先后派出心理健康骨干教师50余人次到北京、天津、石家庄等地学习沙盘游戏治疗、音乐艺术治疗、叙事治疗、心理绘画分析与治疗、</w:t>
      </w:r>
      <w:proofErr w:type="gramStart"/>
      <w:r w:rsidRPr="00D94B53">
        <w:rPr>
          <w:rFonts w:asciiTheme="minorEastAsia" w:eastAsiaTheme="minorEastAsia" w:hAnsiTheme="minorEastAsia" w:cs="仿宋" w:hint="eastAsia"/>
          <w:sz w:val="30"/>
          <w:szCs w:val="30"/>
        </w:rPr>
        <w:t>萨</w:t>
      </w:r>
      <w:proofErr w:type="gramEnd"/>
      <w:r w:rsidRPr="00D94B53">
        <w:rPr>
          <w:rFonts w:asciiTheme="minorEastAsia" w:eastAsiaTheme="minorEastAsia" w:hAnsiTheme="minorEastAsia" w:cs="仿宋" w:hint="eastAsia"/>
          <w:sz w:val="30"/>
          <w:szCs w:val="30"/>
        </w:rPr>
        <w:t>提亚家庭治疗、笔迹分析与测试、团体咨询与治疗、危机干预等专业技术。</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在学校大力支持下，李春江、赵平等5位教师还自费参加专业培训。其中李春江、赵平两位教师2016年-2018年期间报名参加了中科院心理研究所青少年心理健康与咨询专业研究生课程的学习。通过学习与培训把先进的理念、专业的技术带到学校，提升了学校心理健康专业教师队伍的整体水平。</w:t>
      </w:r>
    </w:p>
    <w:p w:rsidR="00D94B53" w:rsidRPr="00D94B53" w:rsidRDefault="00D94B53" w:rsidP="00D94B53">
      <w:pPr>
        <w:numPr>
          <w:ilvl w:val="0"/>
          <w:numId w:val="1"/>
        </w:num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普及与干预并重，提高心理健康工作实效</w:t>
      </w:r>
    </w:p>
    <w:p w:rsidR="00D94B53" w:rsidRPr="00D94B53" w:rsidRDefault="00D94B53" w:rsidP="00D94B53">
      <w:pPr>
        <w:spacing w:line="560" w:lineRule="exact"/>
        <w:ind w:left="56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1.建立学生心理健康档案，提高心理健康教育的针对性</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从2014年以来，学生入学初，我们便为每一位同学建立起了心理健康档案，通过家庭基本信息登记、气质类型测试、心理</w:t>
      </w:r>
      <w:r w:rsidRPr="00D94B53">
        <w:rPr>
          <w:rFonts w:asciiTheme="minorEastAsia" w:eastAsiaTheme="minorEastAsia" w:hAnsiTheme="minorEastAsia" w:cs="仿宋" w:hint="eastAsia"/>
          <w:sz w:val="30"/>
          <w:szCs w:val="30"/>
        </w:rPr>
        <w:lastRenderedPageBreak/>
        <w:t>绘画分析、症状自评量表的填写，从专业的角度掌握学生的心理状态，通过大量的数据统计，形成中等职业学校学生心理分析常模，为精准教学与心理干预奠定基础。</w:t>
      </w:r>
    </w:p>
    <w:p w:rsidR="00D94B53" w:rsidRPr="00D94B53" w:rsidRDefault="00D94B53" w:rsidP="00D94B53">
      <w:pPr>
        <w:spacing w:line="560" w:lineRule="exact"/>
        <w:ind w:left="56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2.多方式普及心理健康教育</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1）在新生入学第一学期各班每周开设一节《心理健康》课，学年总课时达到560节，生均参与课堂学习20学时。李春江、李智超、杨英霞、徐静、赵平五位专业的心理咨询教师通过集体教研，成功将高教社统编教材与校本教材相结合，形成符合我校学生特点的课堂内容，提高了心理健康教育的针对性。</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2）校园电视台开辟了“心灵有约”栏目，由学校专兼职心理健康教师自行编辑录制专题，向全体师生普及心理健康常识，迄今为止共录制心理专题讲座30余期，涉及“情绪调解”、“职业生涯规划指导”、“人际关系处理”、“青春期健康”等多个方面。</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（3）每学期除了正常的课堂教学以外，我们还会通过讲座、访谈的形式就学生关心的话题进行讨论，通过师生的共同探讨，缩小师生间的认识差距，抹平隔阂。</w:t>
      </w:r>
    </w:p>
    <w:p w:rsidR="00D94B53" w:rsidRPr="00D94B53" w:rsidRDefault="00D94B53" w:rsidP="00D94B53">
      <w:pPr>
        <w:numPr>
          <w:ilvl w:val="0"/>
          <w:numId w:val="2"/>
        </w:num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以活动为载体，提高学生健康心理水平</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充分利用学校、家庭、社会的资源，让学生在生活体验中得到熏陶，从而促进其内心的成长。</w:t>
      </w:r>
    </w:p>
    <w:p w:rsidR="00D94B53" w:rsidRPr="00D94B53" w:rsidRDefault="00D94B53" w:rsidP="00D94B53">
      <w:pPr>
        <w:spacing w:line="560" w:lineRule="exact"/>
        <w:ind w:left="56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1.开展主题教育活动，构建和谐校园</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按照学校“五主题二十步”成长活动安排，将每学期的第八周至第十一周确定为心理健康教育月，分年级通过手抄报、征文、演讲、情景剧等形式，开展“和困难说‘不’”、“健康心理阳光心态”、“我的未来我做主”等主题活动。</w:t>
      </w:r>
    </w:p>
    <w:p w:rsidR="00D94B53" w:rsidRPr="00D94B53" w:rsidRDefault="00D94B53" w:rsidP="00D94B53">
      <w:pPr>
        <w:spacing w:line="560" w:lineRule="exact"/>
        <w:ind w:left="56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lastRenderedPageBreak/>
        <w:t>2.搭建展示平台，彰显个性发展</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通过文化艺术节、体育节、技能节的举办，以及各种社团活动的开展，为学生搭建了一个展示自我、彰显个性的舞台。“三节”活动项目广泛，参与面广，每个学生都能参与相关活动，都有展现自我的机会。通过个人特长的展示，使学生得到了认可，树立了形象，找到了自信，促进了人格的健康成长。</w:t>
      </w:r>
    </w:p>
    <w:p w:rsidR="00D94B53" w:rsidRPr="00D94B53" w:rsidRDefault="00D94B53" w:rsidP="00D94B53">
      <w:pPr>
        <w:spacing w:line="560" w:lineRule="exact"/>
        <w:ind w:left="56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3.评选“快乐文明职校生”、“新时代好少年”引导正确舆论。</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我们改变了过去通过考试来进行评价的单一评价模式，采用企业化的多维度评价模式，从“找不足”向“发现闪光点”迁移，使每一位同学都看到自己的闪光点。在此基础上，我们对优秀学生及时予以表彰，每月开展一期“快乐文明职校生”的评选，对当月的好人好事、先进个人、阳光少年进行表彰。每学期学校都组织评选“五星级学生”、“假期社会实践先进个人”、“假期社会调查先进个人”、“快乐文明职校生”、“新时代好少年”进行表彰。通过表彰，调动学生中的积极因素，明确了努力方向。</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4.学校、家庭、社会“三结合”关注学生健康发展</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我们还抓住春节、端午节、中秋节、重阳节、国庆节等重大节日，开展“我们的节日”系列主题教育，让中华传统文化浸润每一名同学，培养学生爱父母、爱家乡、爱祖国的情怀，通过感恩教育，教会学生向父母、老师、朋友，表达爱、呈现爱，培养学生爱心。</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一是，组建家长</w:t>
      </w:r>
      <w:proofErr w:type="gramStart"/>
      <w:r w:rsidRPr="00D94B53">
        <w:rPr>
          <w:rFonts w:asciiTheme="minorEastAsia" w:eastAsiaTheme="minorEastAsia" w:hAnsiTheme="minorEastAsia" w:cs="仿宋" w:hint="eastAsia"/>
          <w:sz w:val="30"/>
          <w:szCs w:val="30"/>
        </w:rPr>
        <w:t>微信群</w:t>
      </w:r>
      <w:proofErr w:type="gramEnd"/>
      <w:r w:rsidRPr="00D94B53">
        <w:rPr>
          <w:rFonts w:asciiTheme="minorEastAsia" w:eastAsiaTheme="minorEastAsia" w:hAnsiTheme="minorEastAsia" w:cs="仿宋" w:hint="eastAsia"/>
          <w:sz w:val="30"/>
          <w:szCs w:val="30"/>
        </w:rPr>
        <w:t>、QQ群，适时的将学生日常优秀的表现进行推送，增强家长的自豪感。</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二是组建家长委员会，开展家长课堂，促进家长与学生之间</w:t>
      </w:r>
      <w:r w:rsidRPr="00D94B53">
        <w:rPr>
          <w:rFonts w:asciiTheme="minorEastAsia" w:eastAsiaTheme="minorEastAsia" w:hAnsiTheme="minorEastAsia" w:cs="仿宋" w:hint="eastAsia"/>
          <w:sz w:val="30"/>
          <w:szCs w:val="30"/>
        </w:rPr>
        <w:lastRenderedPageBreak/>
        <w:t>的沟通。</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三是学校与司法局、人民检察院、人民武装部、社区街道办事处等联合共建单位经常开展共建活动，通过基地活动的开展，让学生更广泛的接触社会，开拓眼界，体验生活，提高社会责任感和社会适应能力。</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（四）开展针对性的心理辅导，陪伴学生成长</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通过心理健康</w:t>
      </w:r>
      <w:proofErr w:type="gramStart"/>
      <w:r w:rsidRPr="00D94B53">
        <w:rPr>
          <w:rFonts w:asciiTheme="minorEastAsia" w:eastAsiaTheme="minorEastAsia" w:hAnsiTheme="minorEastAsia" w:cs="仿宋" w:hint="eastAsia"/>
          <w:sz w:val="30"/>
          <w:szCs w:val="30"/>
        </w:rPr>
        <w:t>课症状</w:t>
      </w:r>
      <w:proofErr w:type="gramEnd"/>
      <w:r w:rsidRPr="00D94B53">
        <w:rPr>
          <w:rFonts w:asciiTheme="minorEastAsia" w:eastAsiaTheme="minorEastAsia" w:hAnsiTheme="minorEastAsia" w:cs="仿宋" w:hint="eastAsia"/>
          <w:sz w:val="30"/>
          <w:szCs w:val="30"/>
        </w:rPr>
        <w:t>自评量表（SCL-90)的初步筛查，超过临界点（标准值2分）的学生比例约为11%，超过“严重值”（标准值3分）的学生大约占6%左右，这部分学生是应当进行必要干预的。我们主要采取了以下措施：</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sz w:val="30"/>
          <w:szCs w:val="30"/>
        </w:rPr>
        <w:t>1.</w:t>
      </w:r>
      <w:r w:rsidRPr="00D94B53">
        <w:rPr>
          <w:rFonts w:asciiTheme="minorEastAsia" w:eastAsiaTheme="minorEastAsia" w:hAnsiTheme="minorEastAsia" w:cs="仿宋" w:hint="eastAsia"/>
          <w:sz w:val="30"/>
          <w:szCs w:val="30"/>
        </w:rPr>
        <w:t>通过心理健康课的普及，使学生对“心理问题”有了正确认识。认识到心理健康与身体健康一样，也会出现“头疼脑热”的小毛病，这虽然不需要我们大惊小怪，但也要主动去“提高自己的免疫力”到健康状态。因此有困惑前来咨询的学生也越来越多。</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2.个别辅导，让孩子走出“泥潭”。对筛查出的测评结果超标的学生，有步骤的实施干预：（1）通过与班主任进一步了解情况，完善档案；（2）通过班主任教师与家长沟通，达成共识；（3）主动与学生交流，取得学生信任。同时，进一步了解学生心理健康状况，帮学生打开心扉，正视问题；（4）开展有针对性的培训、团训、咨询和组建成长小组帮助他们缓解症状。</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3.为了方便学生咨询，心理咨询室全天为师生开放，为学生提供宣泄的场所。我校建有专门的“心语之家”，接待学生日常咨询，专职心理咨询师随时接待预约。每周都会有学生自己来预</w:t>
      </w:r>
      <w:r w:rsidRPr="00D94B53">
        <w:rPr>
          <w:rFonts w:asciiTheme="minorEastAsia" w:eastAsiaTheme="minorEastAsia" w:hAnsiTheme="minorEastAsia" w:cs="仿宋" w:hint="eastAsia"/>
          <w:sz w:val="30"/>
          <w:szCs w:val="30"/>
        </w:rPr>
        <w:lastRenderedPageBreak/>
        <w:t>约咨询或经班主任推荐到心语之家参加放松训练，学生有了新的处理情绪的途径和方法。</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（五）发挥典型示范作用，广泛开展心理社会服务活动</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在做好稳固提高校内心理健康教育工作的同时，不断拓展服务范围，</w:t>
      </w:r>
      <w:proofErr w:type="gramStart"/>
      <w:r w:rsidRPr="00D94B53">
        <w:rPr>
          <w:rFonts w:asciiTheme="minorEastAsia" w:eastAsiaTheme="minorEastAsia" w:hAnsiTheme="minorEastAsia" w:cs="仿宋" w:hint="eastAsia"/>
          <w:sz w:val="30"/>
          <w:szCs w:val="30"/>
        </w:rPr>
        <w:t>践行</w:t>
      </w:r>
      <w:proofErr w:type="gramEnd"/>
      <w:r w:rsidRPr="00D94B53">
        <w:rPr>
          <w:rFonts w:asciiTheme="minorEastAsia" w:eastAsiaTheme="minorEastAsia" w:hAnsiTheme="minorEastAsia" w:cs="仿宋" w:hint="eastAsia"/>
          <w:sz w:val="30"/>
          <w:szCs w:val="30"/>
        </w:rPr>
        <w:t xml:space="preserve"> “加强社会心理服务体系建设，培育自尊自信、理性平和、积极向上的社会心态”的任务。</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1.送家庭教育下乡，服务农村中小学生家长。</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2018年以来，我校心理健康教师团队自主研发“新型职业农民心理健康教育”课程包，将心理健康课程带到农村中小学生家长中去，培养健康的家庭教育理念。2019年心理健康教师团队走遍丰南区的每一个乡镇，为新型职业农民自身心理健康、亲密关系和亲子关系等方面给与了极大地帮助和支持。</w:t>
      </w:r>
    </w:p>
    <w:p w:rsidR="00D94B53" w:rsidRPr="00D94B53" w:rsidRDefault="00D94B53" w:rsidP="00D94B53">
      <w:pPr>
        <w:widowControl/>
        <w:ind w:firstLineChars="200" w:firstLine="600"/>
        <w:jc w:val="left"/>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2.协助检察院未检科做好未成年人检察创新工作。</w:t>
      </w:r>
    </w:p>
    <w:p w:rsidR="00D94B53" w:rsidRPr="00D94B53" w:rsidRDefault="00D94B53" w:rsidP="00D94B53">
      <w:pPr>
        <w:widowControl/>
        <w:ind w:firstLineChars="200" w:firstLine="600"/>
        <w:jc w:val="left"/>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长期以来，丰南职教中心和丰南区人民检察院建立有长久的协作关系。2019年丰南区人民检察院申报的《未成年人心理健康辅导与干预》项目被确定为全国第二批未检系统创新示范项目之一，并将我校确定为“青少年心理健康教育基地”，我校德育处李春江主任被丰南区检察院聘请为专家咨询委员会委员，李智超、杨英霞、赵平、徐静四位教师被聘请为唐山市丰南区人民检察院“全国未成年人检察工作创新实践基地”特邀心理咨询师。项目建设以来，他们已参与涉案未成年人进行心理咨询、干预三起，为来自丰南</w:t>
      </w:r>
      <w:proofErr w:type="gramStart"/>
      <w:r w:rsidRPr="00D94B53">
        <w:rPr>
          <w:rFonts w:asciiTheme="minorEastAsia" w:eastAsiaTheme="minorEastAsia" w:hAnsiTheme="minorEastAsia" w:cs="仿宋" w:hint="eastAsia"/>
          <w:sz w:val="30"/>
          <w:szCs w:val="30"/>
        </w:rPr>
        <w:t>一</w:t>
      </w:r>
      <w:proofErr w:type="gramEnd"/>
      <w:r w:rsidRPr="00D94B53">
        <w:rPr>
          <w:rFonts w:asciiTheme="minorEastAsia" w:eastAsiaTheme="minorEastAsia" w:hAnsiTheme="minorEastAsia" w:cs="仿宋" w:hint="eastAsia"/>
          <w:sz w:val="30"/>
          <w:szCs w:val="30"/>
        </w:rPr>
        <w:t>中和丰南二中的200名学生进行了团体心理辅导，配合检察院警示教育基地为区妇联组织</w:t>
      </w:r>
      <w:r w:rsidRPr="00D94B53">
        <w:rPr>
          <w:rFonts w:asciiTheme="minorEastAsia" w:eastAsiaTheme="minorEastAsia" w:hAnsiTheme="minorEastAsia" w:cs="仿宋" w:hint="eastAsia"/>
          <w:sz w:val="30"/>
          <w:szCs w:val="30"/>
        </w:rPr>
        <w:lastRenderedPageBreak/>
        <w:t>的“春蕾”女童进行团体辅导。</w:t>
      </w:r>
      <w:proofErr w:type="gramStart"/>
      <w:r w:rsidRPr="00D94B53">
        <w:rPr>
          <w:rFonts w:asciiTheme="minorEastAsia" w:eastAsiaTheme="minorEastAsia" w:hAnsiTheme="minorEastAsia" w:cs="仿宋" w:hint="eastAsia"/>
          <w:sz w:val="30"/>
          <w:szCs w:val="30"/>
        </w:rPr>
        <w:t>团辅辅导</w:t>
      </w:r>
      <w:proofErr w:type="gramEnd"/>
      <w:r w:rsidRPr="00D94B53">
        <w:rPr>
          <w:rFonts w:asciiTheme="minorEastAsia" w:eastAsiaTheme="minorEastAsia" w:hAnsiTheme="minorEastAsia" w:cs="仿宋" w:hint="eastAsia"/>
          <w:sz w:val="30"/>
          <w:szCs w:val="30"/>
        </w:rPr>
        <w:t>有效减轻了学生学习压力，疏散了他们内心不良情绪，对促进了孩子们自信心的培养。</w:t>
      </w:r>
    </w:p>
    <w:p w:rsidR="00D94B53" w:rsidRPr="00D94B53" w:rsidRDefault="00D94B53" w:rsidP="00D94B53">
      <w:pPr>
        <w:widowControl/>
        <w:ind w:firstLineChars="200" w:firstLine="600"/>
        <w:jc w:val="left"/>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3.承接唐山</w:t>
      </w:r>
      <w:proofErr w:type="gramStart"/>
      <w:r w:rsidRPr="00D94B53">
        <w:rPr>
          <w:rFonts w:asciiTheme="minorEastAsia" w:eastAsiaTheme="minorEastAsia" w:hAnsiTheme="minorEastAsia" w:cs="仿宋" w:hint="eastAsia"/>
          <w:sz w:val="30"/>
          <w:szCs w:val="30"/>
        </w:rPr>
        <w:t>市心理</w:t>
      </w:r>
      <w:proofErr w:type="gramEnd"/>
      <w:r w:rsidRPr="00D94B53">
        <w:rPr>
          <w:rFonts w:asciiTheme="minorEastAsia" w:eastAsiaTheme="minorEastAsia" w:hAnsiTheme="minorEastAsia" w:cs="仿宋" w:hint="eastAsia"/>
          <w:sz w:val="30"/>
          <w:szCs w:val="30"/>
        </w:rPr>
        <w:t>卫生协会“新时代*心视界”项目，推广心理健康理念</w:t>
      </w:r>
    </w:p>
    <w:p w:rsidR="00D94B53" w:rsidRPr="00D94B53" w:rsidRDefault="00D94B53" w:rsidP="00D94B53">
      <w:pPr>
        <w:widowControl/>
        <w:ind w:firstLineChars="200" w:firstLine="600"/>
        <w:jc w:val="left"/>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今年8月唐山</w:t>
      </w:r>
      <w:proofErr w:type="gramStart"/>
      <w:r w:rsidRPr="00D94B53">
        <w:rPr>
          <w:rFonts w:asciiTheme="minorEastAsia" w:eastAsiaTheme="minorEastAsia" w:hAnsiTheme="minorEastAsia" w:cs="仿宋" w:hint="eastAsia"/>
          <w:sz w:val="30"/>
          <w:szCs w:val="30"/>
        </w:rPr>
        <w:t>市心理</w:t>
      </w:r>
      <w:proofErr w:type="gramEnd"/>
      <w:r w:rsidRPr="00D94B53">
        <w:rPr>
          <w:rFonts w:asciiTheme="minorEastAsia" w:eastAsiaTheme="minorEastAsia" w:hAnsiTheme="minorEastAsia" w:cs="仿宋" w:hint="eastAsia"/>
          <w:sz w:val="30"/>
          <w:szCs w:val="30"/>
        </w:rPr>
        <w:t>卫生协会下发了《唐山市心理卫生协会关于确定2019 年度“新时代 心视界”项目基地的通知》，我校有幸成为八家教育系统项目基地之一。半年来，</w:t>
      </w:r>
      <w:proofErr w:type="gramStart"/>
      <w:r w:rsidRPr="00D94B53">
        <w:rPr>
          <w:rFonts w:asciiTheme="minorEastAsia" w:eastAsiaTheme="minorEastAsia" w:hAnsiTheme="minorEastAsia" w:cs="仿宋" w:hint="eastAsia"/>
          <w:sz w:val="30"/>
          <w:szCs w:val="30"/>
        </w:rPr>
        <w:t>我基地</w:t>
      </w:r>
      <w:proofErr w:type="gramEnd"/>
      <w:r w:rsidRPr="00D94B53">
        <w:rPr>
          <w:rFonts w:asciiTheme="minorEastAsia" w:eastAsiaTheme="minorEastAsia" w:hAnsiTheme="minorEastAsia" w:cs="仿宋" w:hint="eastAsia"/>
          <w:sz w:val="30"/>
          <w:szCs w:val="30"/>
        </w:rPr>
        <w:t>紧跟时代步伐，立足自身发展，充分发挥学校的资源优势，本着“不忘初心 服务社会”的宗旨，将校内工作与社会服务紧密结合，开展了一系列志愿服务活动，受到了社会的赞誉。李春江、赵平两位教师还受聘于丰南区街道办事处，担任社会心理咨询师，一年来，义务接待校外心理健康咨询18人，累计咨询50余小时。</w:t>
      </w:r>
    </w:p>
    <w:p w:rsidR="00D94B53" w:rsidRPr="00D94B53" w:rsidRDefault="00D94B53" w:rsidP="00D94B53">
      <w:pPr>
        <w:widowControl/>
        <w:ind w:firstLineChars="200" w:firstLine="600"/>
        <w:jc w:val="left"/>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4.帮扶其它兄弟院校开展心理健康教育。</w:t>
      </w:r>
    </w:p>
    <w:p w:rsidR="00D94B53" w:rsidRPr="00D94B53" w:rsidRDefault="00D94B53" w:rsidP="00D94B53">
      <w:pPr>
        <w:widowControl/>
        <w:ind w:firstLineChars="200" w:firstLine="600"/>
        <w:jc w:val="left"/>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我校心理健康工作的有序开展促进了学生的健康发展，学校管理水平、毕业生质量明显提升，受到了其它兄弟院校的关注。2019年10月以来，李春江主任受邀到秦皇岛抚宁职教中心、沧州安平职教中心、衡水电气化学校、石家庄经管学校等兄弟院校传经送宝，受到了兄弟院校的好评。</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四、条件保障</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（一）功能完备的心理咨询室</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lastRenderedPageBreak/>
        <w:t>学校建有15平米“心语之家”和60平米心理活动室，为前来咨询的学生，提供了封闭、安全、安静、包容的空间。并采购了宣泄器材、心理沙盘、测量软件和放松软件和500册相关书籍。</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（二）充足的资金保障</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学校将心理健康教育资金纳入年初预算，满足了购置与教师培训与活动开展需求。</w:t>
      </w:r>
    </w:p>
    <w:p w:rsidR="00D94B53" w:rsidRPr="00D94B53" w:rsidRDefault="00D94B53" w:rsidP="00D94B53">
      <w:pPr>
        <w:spacing w:line="560" w:lineRule="exact"/>
        <w:ind w:firstLineChars="200" w:firstLine="600"/>
        <w:rPr>
          <w:rFonts w:asciiTheme="minorEastAsia" w:eastAsiaTheme="minorEastAsia" w:hAnsiTheme="minorEastAsia" w:cs="仿宋"/>
          <w:sz w:val="30"/>
          <w:szCs w:val="30"/>
        </w:rPr>
      </w:pPr>
      <w:r w:rsidRPr="00D94B53">
        <w:rPr>
          <w:rFonts w:asciiTheme="minorEastAsia" w:eastAsiaTheme="minorEastAsia" w:hAnsiTheme="minorEastAsia" w:cs="仿宋" w:hint="eastAsia"/>
          <w:sz w:val="30"/>
          <w:szCs w:val="30"/>
        </w:rPr>
        <w:t>五、建设成果</w:t>
      </w:r>
    </w:p>
    <w:p w:rsidR="00D94B53" w:rsidRPr="00D94B53" w:rsidRDefault="00D94B53" w:rsidP="00D94B53">
      <w:pPr>
        <w:spacing w:line="560" w:lineRule="exact"/>
        <w:ind w:firstLineChars="200" w:firstLine="600"/>
        <w:rPr>
          <w:rFonts w:asciiTheme="minorEastAsia" w:eastAsiaTheme="minorEastAsia" w:hAnsiTheme="minorEastAsia" w:cs="仿宋" w:hint="eastAsia"/>
          <w:sz w:val="30"/>
          <w:szCs w:val="30"/>
        </w:rPr>
      </w:pPr>
      <w:r w:rsidRPr="00D94B53">
        <w:rPr>
          <w:rFonts w:asciiTheme="minorEastAsia" w:eastAsiaTheme="minorEastAsia" w:hAnsiTheme="minorEastAsia" w:cs="仿宋" w:hint="eastAsia"/>
          <w:sz w:val="30"/>
          <w:szCs w:val="30"/>
        </w:rPr>
        <w:t>通过几年来的持续培养，一支专兼职结合的具有一定专业水准的心理咨询师队伍已经形成。通过一系列心理健康教育、活动的开展，师生的心理健康水平明显提升，工作、学习动力更足了，教师的工作热情得到了提升，人际关系更加和谐，学生间的矛盾少了，文明行为多了，情绪更加稳定。</w:t>
      </w:r>
    </w:p>
    <w:p w:rsidR="0060313B" w:rsidRPr="00D94B53" w:rsidRDefault="00D94B53" w:rsidP="00D94B53">
      <w:pPr>
        <w:rPr>
          <w:rFonts w:asciiTheme="minorEastAsia" w:eastAsiaTheme="minorEastAsia" w:hAnsiTheme="minorEastAsia" w:hint="eastAsia"/>
          <w:sz w:val="30"/>
          <w:szCs w:val="30"/>
        </w:rPr>
      </w:pPr>
      <w:r w:rsidRPr="00D94B53">
        <w:rPr>
          <w:rFonts w:asciiTheme="minorEastAsia" w:eastAsiaTheme="minorEastAsia" w:hAnsiTheme="minorEastAsia" w:cs="仿宋" w:hint="eastAsia"/>
          <w:sz w:val="30"/>
          <w:szCs w:val="30"/>
        </w:rPr>
        <w:t>咨询室负责人李春江被聘任为河北省社区心理援助中心副主任、唐山市家庭教育</w:t>
      </w:r>
      <w:proofErr w:type="gramStart"/>
      <w:r w:rsidRPr="00D94B53">
        <w:rPr>
          <w:rFonts w:asciiTheme="minorEastAsia" w:eastAsiaTheme="minorEastAsia" w:hAnsiTheme="minorEastAsia" w:cs="仿宋" w:hint="eastAsia"/>
          <w:sz w:val="30"/>
          <w:szCs w:val="30"/>
        </w:rPr>
        <w:t>网专家</w:t>
      </w:r>
      <w:proofErr w:type="gramEnd"/>
      <w:r w:rsidRPr="00D94B53">
        <w:rPr>
          <w:rFonts w:asciiTheme="minorEastAsia" w:eastAsiaTheme="minorEastAsia" w:hAnsiTheme="minorEastAsia" w:cs="仿宋" w:hint="eastAsia"/>
          <w:sz w:val="30"/>
          <w:szCs w:val="30"/>
        </w:rPr>
        <w:t>团队成员、唐山</w:t>
      </w:r>
      <w:proofErr w:type="gramStart"/>
      <w:r w:rsidRPr="00D94B53">
        <w:rPr>
          <w:rFonts w:asciiTheme="minorEastAsia" w:eastAsiaTheme="minorEastAsia" w:hAnsiTheme="minorEastAsia" w:cs="仿宋" w:hint="eastAsia"/>
          <w:sz w:val="30"/>
          <w:szCs w:val="30"/>
        </w:rPr>
        <w:t>市心理</w:t>
      </w:r>
      <w:proofErr w:type="gramEnd"/>
      <w:r w:rsidRPr="00D94B53">
        <w:rPr>
          <w:rFonts w:asciiTheme="minorEastAsia" w:eastAsiaTheme="minorEastAsia" w:hAnsiTheme="minorEastAsia" w:cs="仿宋" w:hint="eastAsia"/>
          <w:sz w:val="30"/>
          <w:szCs w:val="30"/>
        </w:rPr>
        <w:t>危机干预专家、河北省心理咨询协会理事、河北省心理干预协会理事、唐山</w:t>
      </w:r>
      <w:proofErr w:type="gramStart"/>
      <w:r w:rsidRPr="00D94B53">
        <w:rPr>
          <w:rFonts w:asciiTheme="minorEastAsia" w:eastAsiaTheme="minorEastAsia" w:hAnsiTheme="minorEastAsia" w:cs="仿宋" w:hint="eastAsia"/>
          <w:sz w:val="30"/>
          <w:szCs w:val="30"/>
        </w:rPr>
        <w:t>市心理</w:t>
      </w:r>
      <w:proofErr w:type="gramEnd"/>
      <w:r w:rsidRPr="00D94B53">
        <w:rPr>
          <w:rFonts w:asciiTheme="minorEastAsia" w:eastAsiaTheme="minorEastAsia" w:hAnsiTheme="minorEastAsia" w:cs="仿宋" w:hint="eastAsia"/>
          <w:sz w:val="30"/>
          <w:szCs w:val="30"/>
        </w:rPr>
        <w:t>卫生协会青少年分会副主任委员等职务，多次应邀到石家庄、衡水、沧州、廊坊等地开展公益讲座，并参与唐山路南区心智障碍者帮扶中心建设。赵平老师被丰南区教育局聘任为专家组成员，多次参加交流活动，利用课余时间参与由中国儿童慈善基金会组织的儿童防走失项目，深入中小学幼儿园开展公益讲座数十场，受到了社会的赞誉。2019年12月我校入选全国心理学会心理学普及委员会全国社会心理服务协作网“心理服务基层试点单位”。</w:t>
      </w:r>
    </w:p>
    <w:sectPr w:rsidR="0060313B" w:rsidRPr="00D94B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EB" w:rsidRDefault="00DC3DEB" w:rsidP="00D94B53">
      <w:pPr>
        <w:rPr>
          <w:rFonts w:hint="eastAsia"/>
        </w:rPr>
      </w:pPr>
      <w:r>
        <w:separator/>
      </w:r>
    </w:p>
  </w:endnote>
  <w:endnote w:type="continuationSeparator" w:id="0">
    <w:p w:rsidR="00DC3DEB" w:rsidRDefault="00DC3DEB" w:rsidP="00D94B5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843206"/>
      <w:docPartObj>
        <w:docPartGallery w:val="Page Numbers (Bottom of Page)"/>
        <w:docPartUnique/>
      </w:docPartObj>
    </w:sdtPr>
    <w:sdtContent>
      <w:p w:rsidR="00D94B53" w:rsidRDefault="00D94B53">
        <w:pPr>
          <w:pStyle w:val="a4"/>
          <w:jc w:val="center"/>
          <w:rPr>
            <w:rFonts w:hint="eastAsia"/>
          </w:rPr>
        </w:pPr>
        <w:r>
          <w:fldChar w:fldCharType="begin"/>
        </w:r>
        <w:r>
          <w:instrText>PAGE   \* MERGEFORMAT</w:instrText>
        </w:r>
        <w:r>
          <w:fldChar w:fldCharType="separate"/>
        </w:r>
        <w:r w:rsidRPr="00D94B53">
          <w:rPr>
            <w:rFonts w:hint="eastAsia"/>
            <w:noProof/>
            <w:lang w:val="zh-CN"/>
          </w:rPr>
          <w:t>8</w:t>
        </w:r>
        <w:r>
          <w:fldChar w:fldCharType="end"/>
        </w:r>
      </w:p>
    </w:sdtContent>
  </w:sdt>
  <w:p w:rsidR="00D94B53" w:rsidRDefault="00D94B53">
    <w:pPr>
      <w:pStyle w:val="a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EB" w:rsidRDefault="00DC3DEB" w:rsidP="00D94B53">
      <w:pPr>
        <w:rPr>
          <w:rFonts w:hint="eastAsia"/>
        </w:rPr>
      </w:pPr>
      <w:r>
        <w:separator/>
      </w:r>
    </w:p>
  </w:footnote>
  <w:footnote w:type="continuationSeparator" w:id="0">
    <w:p w:rsidR="00DC3DEB" w:rsidRDefault="00DC3DEB" w:rsidP="00D94B5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47E7CA"/>
    <w:multiLevelType w:val="singleLevel"/>
    <w:tmpl w:val="C547E7CA"/>
    <w:lvl w:ilvl="0">
      <w:start w:val="2"/>
      <w:numFmt w:val="chineseCounting"/>
      <w:suff w:val="nothing"/>
      <w:lvlText w:val="（%1）"/>
      <w:lvlJc w:val="left"/>
      <w:rPr>
        <w:rFonts w:cs="Times New Roman" w:hint="eastAsia"/>
      </w:rPr>
    </w:lvl>
  </w:abstractNum>
  <w:abstractNum w:abstractNumId="1" w15:restartNumberingAfterBreak="0">
    <w:nsid w:val="F3285A00"/>
    <w:multiLevelType w:val="singleLevel"/>
    <w:tmpl w:val="F3285A00"/>
    <w:lvl w:ilvl="0">
      <w:start w:val="3"/>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DB"/>
    <w:rsid w:val="002C08DB"/>
    <w:rsid w:val="0060313B"/>
    <w:rsid w:val="00D94B53"/>
    <w:rsid w:val="00DC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676F48-A95D-47B1-9EAC-56263BB4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B5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4B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4B53"/>
    <w:rPr>
      <w:sz w:val="18"/>
      <w:szCs w:val="18"/>
    </w:rPr>
  </w:style>
  <w:style w:type="paragraph" w:styleId="a4">
    <w:name w:val="footer"/>
    <w:basedOn w:val="a"/>
    <w:link w:val="Char0"/>
    <w:uiPriority w:val="99"/>
    <w:unhideWhenUsed/>
    <w:rsid w:val="00D94B53"/>
    <w:pPr>
      <w:tabs>
        <w:tab w:val="center" w:pos="4153"/>
        <w:tab w:val="right" w:pos="8306"/>
      </w:tabs>
      <w:snapToGrid w:val="0"/>
      <w:jc w:val="left"/>
    </w:pPr>
    <w:rPr>
      <w:sz w:val="18"/>
      <w:szCs w:val="18"/>
    </w:rPr>
  </w:style>
  <w:style w:type="character" w:customStyle="1" w:styleId="Char0">
    <w:name w:val="页脚 Char"/>
    <w:basedOn w:val="a0"/>
    <w:link w:val="a4"/>
    <w:uiPriority w:val="99"/>
    <w:rsid w:val="00D94B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秀山</dc:creator>
  <cp:keywords/>
  <dc:description/>
  <cp:lastModifiedBy>赵 秀山</cp:lastModifiedBy>
  <cp:revision>2</cp:revision>
  <dcterms:created xsi:type="dcterms:W3CDTF">2020-01-07T07:39:00Z</dcterms:created>
  <dcterms:modified xsi:type="dcterms:W3CDTF">2020-01-07T07:40:00Z</dcterms:modified>
</cp:coreProperties>
</file>