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80A" w:rsidRPr="009F6462" w:rsidRDefault="00087186" w:rsidP="00087186">
      <w:pPr>
        <w:jc w:val="center"/>
        <w:rPr>
          <w:rFonts w:asciiTheme="minorEastAsia" w:hAnsiTheme="minorEastAsia"/>
          <w:sz w:val="36"/>
          <w:szCs w:val="36"/>
        </w:rPr>
      </w:pPr>
      <w:r w:rsidRPr="009F6462">
        <w:rPr>
          <w:rFonts w:asciiTheme="minorEastAsia" w:hAnsiTheme="minorEastAsia" w:hint="eastAsia"/>
          <w:sz w:val="36"/>
          <w:szCs w:val="36"/>
        </w:rPr>
        <w:t>《工业机器人运行与维护》课程</w:t>
      </w:r>
    </w:p>
    <w:p w:rsidR="00DD4BD6" w:rsidRDefault="00087186" w:rsidP="00087186">
      <w:pPr>
        <w:jc w:val="center"/>
        <w:rPr>
          <w:rFonts w:asciiTheme="minorEastAsia" w:hAnsiTheme="minorEastAsia" w:hint="eastAsia"/>
          <w:sz w:val="36"/>
          <w:szCs w:val="36"/>
        </w:rPr>
      </w:pPr>
      <w:r w:rsidRPr="009F6462">
        <w:rPr>
          <w:rFonts w:asciiTheme="minorEastAsia" w:hAnsiTheme="minorEastAsia" w:hint="eastAsia"/>
          <w:sz w:val="36"/>
          <w:szCs w:val="36"/>
        </w:rPr>
        <w:t>“课堂革命”典型案例</w:t>
      </w:r>
    </w:p>
    <w:p w:rsidR="009F6462" w:rsidRPr="0020480A" w:rsidRDefault="009F6462" w:rsidP="00087186">
      <w:pPr>
        <w:jc w:val="center"/>
        <w:rPr>
          <w:rFonts w:ascii="黑体" w:eastAsia="黑体" w:hAnsi="黑体"/>
          <w:sz w:val="36"/>
          <w:szCs w:val="36"/>
        </w:rPr>
      </w:pPr>
    </w:p>
    <w:p w:rsidR="00087186" w:rsidRPr="009F6462" w:rsidRDefault="00087186" w:rsidP="009F6462">
      <w:pPr>
        <w:spacing w:line="420" w:lineRule="exact"/>
        <w:ind w:firstLineChars="200" w:firstLine="640"/>
        <w:rPr>
          <w:rFonts w:ascii="仿宋" w:eastAsia="仿宋" w:hAnsi="仿宋"/>
          <w:sz w:val="32"/>
          <w:szCs w:val="32"/>
        </w:rPr>
      </w:pPr>
      <w:r w:rsidRPr="009F6462">
        <w:rPr>
          <w:rFonts w:ascii="仿宋" w:eastAsia="仿宋" w:hAnsi="仿宋" w:hint="eastAsia"/>
          <w:sz w:val="32"/>
          <w:szCs w:val="32"/>
        </w:rPr>
        <w:t>当前，在《国家职业教育改革实施方案》贯彻落实的大背景下，职业教育改革正在如火如荼的进行，课堂作为教育教学的主阵地，是</w:t>
      </w:r>
      <w:proofErr w:type="gramStart"/>
      <w:r w:rsidRPr="009F6462">
        <w:rPr>
          <w:rFonts w:ascii="仿宋" w:eastAsia="仿宋" w:hAnsi="仿宋" w:hint="eastAsia"/>
          <w:sz w:val="32"/>
          <w:szCs w:val="32"/>
        </w:rPr>
        <w:t>“</w:t>
      </w:r>
      <w:proofErr w:type="gramEnd"/>
      <w:r w:rsidRPr="009F6462">
        <w:rPr>
          <w:rFonts w:ascii="仿宋" w:eastAsia="仿宋" w:hAnsi="仿宋" w:hint="eastAsia"/>
          <w:sz w:val="32"/>
          <w:szCs w:val="32"/>
        </w:rPr>
        <w:t>三教</w:t>
      </w:r>
      <w:proofErr w:type="gramStart"/>
      <w:r w:rsidRPr="009F6462">
        <w:rPr>
          <w:rFonts w:ascii="仿宋" w:eastAsia="仿宋" w:hAnsi="仿宋" w:hint="eastAsia"/>
          <w:sz w:val="32"/>
          <w:szCs w:val="32"/>
        </w:rPr>
        <w:t>“</w:t>
      </w:r>
      <w:proofErr w:type="gramEnd"/>
      <w:r w:rsidRPr="009F6462">
        <w:rPr>
          <w:rFonts w:ascii="仿宋" w:eastAsia="仿宋" w:hAnsi="仿宋" w:hint="eastAsia"/>
          <w:sz w:val="32"/>
          <w:szCs w:val="32"/>
        </w:rPr>
        <w:t>改革在人才培养上的落脚点，对课堂教学进行广泛而深入的改革势在必行。</w:t>
      </w:r>
      <w:r w:rsidR="006937A8" w:rsidRPr="009F6462">
        <w:rPr>
          <w:rFonts w:ascii="仿宋" w:eastAsia="仿宋" w:hAnsi="仿宋" w:hint="eastAsia"/>
          <w:sz w:val="32"/>
          <w:szCs w:val="32"/>
        </w:rPr>
        <w:t>下面以中职专业课《工业机器人运行与维护》为例，剖析“课堂革命”的实施思路，解决相关问题。</w:t>
      </w:r>
    </w:p>
    <w:p w:rsidR="00BF33C4" w:rsidRPr="009F6462" w:rsidRDefault="00BF33C4" w:rsidP="009F6462">
      <w:pPr>
        <w:spacing w:line="420" w:lineRule="exact"/>
        <w:ind w:firstLineChars="200" w:firstLine="640"/>
        <w:rPr>
          <w:rFonts w:ascii="黑体" w:eastAsia="黑体" w:hAnsi="黑体"/>
          <w:sz w:val="32"/>
          <w:szCs w:val="32"/>
        </w:rPr>
      </w:pPr>
      <w:r w:rsidRPr="009F6462">
        <w:rPr>
          <w:rFonts w:ascii="黑体" w:eastAsia="黑体" w:hAnsi="黑体" w:hint="eastAsia"/>
          <w:sz w:val="32"/>
          <w:szCs w:val="32"/>
        </w:rPr>
        <w:t>一、实施背景</w:t>
      </w:r>
    </w:p>
    <w:p w:rsidR="00BE0958" w:rsidRPr="009F6462" w:rsidRDefault="00BE0958" w:rsidP="009F6462">
      <w:pPr>
        <w:spacing w:line="420" w:lineRule="exact"/>
        <w:ind w:firstLineChars="200" w:firstLine="640"/>
        <w:rPr>
          <w:rFonts w:ascii="仿宋" w:eastAsia="仿宋" w:hAnsi="仿宋"/>
          <w:sz w:val="32"/>
          <w:szCs w:val="32"/>
        </w:rPr>
      </w:pPr>
      <w:r w:rsidRPr="009F6462">
        <w:rPr>
          <w:rFonts w:ascii="仿宋" w:eastAsia="仿宋" w:hAnsi="仿宋" w:hint="eastAsia"/>
          <w:sz w:val="32"/>
          <w:szCs w:val="32"/>
        </w:rPr>
        <w:t>1.背景</w:t>
      </w:r>
    </w:p>
    <w:p w:rsidR="00BF33C4" w:rsidRPr="009F6462" w:rsidRDefault="00835D32" w:rsidP="009F6462">
      <w:pPr>
        <w:spacing w:line="420" w:lineRule="exact"/>
        <w:ind w:firstLineChars="200" w:firstLine="640"/>
        <w:rPr>
          <w:rFonts w:ascii="仿宋" w:eastAsia="仿宋" w:hAnsi="仿宋"/>
          <w:sz w:val="32"/>
          <w:szCs w:val="32"/>
        </w:rPr>
      </w:pPr>
      <w:r w:rsidRPr="009F6462">
        <w:rPr>
          <w:rFonts w:ascii="仿宋" w:eastAsia="仿宋" w:hAnsi="仿宋" w:hint="eastAsia"/>
          <w:sz w:val="32"/>
          <w:szCs w:val="32"/>
        </w:rPr>
        <w:t>2019年，国务院印发</w:t>
      </w:r>
      <w:r w:rsidR="001E03DC" w:rsidRPr="009F6462">
        <w:rPr>
          <w:rFonts w:ascii="仿宋" w:eastAsia="仿宋" w:hAnsi="仿宋" w:hint="eastAsia"/>
          <w:sz w:val="32"/>
          <w:szCs w:val="32"/>
        </w:rPr>
        <w:t>《国家职业教育改革实施方案》，</w:t>
      </w:r>
      <w:r w:rsidRPr="009F6462">
        <w:rPr>
          <w:rFonts w:ascii="仿宋" w:eastAsia="仿宋" w:hAnsi="仿宋" w:hint="eastAsia"/>
          <w:sz w:val="32"/>
          <w:szCs w:val="32"/>
        </w:rPr>
        <w:t>其中提出</w:t>
      </w:r>
      <w:r w:rsidR="001E03DC" w:rsidRPr="009F6462">
        <w:rPr>
          <w:rFonts w:ascii="仿宋" w:eastAsia="仿宋" w:hAnsi="仿宋" w:hint="eastAsia"/>
          <w:sz w:val="32"/>
          <w:szCs w:val="32"/>
        </w:rPr>
        <w:t>坚持以习近平新时代中国特色社会主义思想为指导，把职业教育摆在教育改革创新和经济社会发展中更加突出的位置，大幅提升新时代职业教育现代化水平，为促进经济社会发展和提高国家竞争力提供优质人才资源支撑。</w:t>
      </w:r>
      <w:r w:rsidR="006F527A" w:rsidRPr="009F6462">
        <w:rPr>
          <w:rFonts w:ascii="仿宋" w:eastAsia="仿宋" w:hAnsi="仿宋" w:hint="eastAsia"/>
          <w:sz w:val="32"/>
          <w:szCs w:val="32"/>
        </w:rPr>
        <w:t>2020年，教育部印发</w:t>
      </w:r>
      <w:r w:rsidR="003001FF" w:rsidRPr="009F6462">
        <w:rPr>
          <w:rFonts w:ascii="仿宋" w:eastAsia="仿宋" w:hAnsi="仿宋" w:hint="eastAsia"/>
          <w:sz w:val="32"/>
          <w:szCs w:val="32"/>
        </w:rPr>
        <w:t>的</w:t>
      </w:r>
      <w:r w:rsidR="006F527A" w:rsidRPr="009F6462">
        <w:rPr>
          <w:rFonts w:ascii="仿宋" w:eastAsia="仿宋" w:hAnsi="仿宋" w:hint="eastAsia"/>
          <w:sz w:val="32"/>
          <w:szCs w:val="32"/>
        </w:rPr>
        <w:t>《职业教育提质培优行动计划（2020-2023年）》</w:t>
      </w:r>
      <w:r w:rsidR="003001FF" w:rsidRPr="009F6462">
        <w:rPr>
          <w:rFonts w:ascii="仿宋" w:eastAsia="仿宋" w:hAnsi="仿宋" w:hint="eastAsia"/>
          <w:sz w:val="32"/>
          <w:szCs w:val="32"/>
        </w:rPr>
        <w:t>指出</w:t>
      </w:r>
      <w:r w:rsidR="006F527A" w:rsidRPr="009F6462">
        <w:rPr>
          <w:rFonts w:ascii="仿宋" w:eastAsia="仿宋" w:hAnsi="仿宋" w:hint="eastAsia"/>
          <w:sz w:val="32"/>
          <w:szCs w:val="32"/>
        </w:rPr>
        <w:t>，</w:t>
      </w:r>
      <w:r w:rsidR="003001FF" w:rsidRPr="009F6462">
        <w:rPr>
          <w:rFonts w:ascii="仿宋" w:eastAsia="仿宋" w:hAnsi="仿宋" w:hint="eastAsia"/>
          <w:sz w:val="32"/>
          <w:szCs w:val="32"/>
        </w:rPr>
        <w:t>推动职业学校“课堂革命”，适应生源多样化特点，将课程教学改革推向纵深</w:t>
      </w:r>
      <w:r w:rsidR="0025710E" w:rsidRPr="009F6462">
        <w:rPr>
          <w:rFonts w:ascii="仿宋" w:eastAsia="仿宋" w:hAnsi="仿宋" w:hint="eastAsia"/>
          <w:sz w:val="32"/>
          <w:szCs w:val="32"/>
        </w:rPr>
        <w:t>；鼓励职业学校利用现代信息技术推动人才培养模式改革，满足学生的多样化学习需求，大力推进“互联网+”“智能+”教育新形态，推动教育教学变革创新，探索建设政府引导、市场参与的职业教育资源共建共享机制，服务课程开发、教学设计、教学实施、教学评价。</w:t>
      </w:r>
      <w:r w:rsidR="00CA460C" w:rsidRPr="009F6462">
        <w:rPr>
          <w:rFonts w:ascii="仿宋" w:eastAsia="仿宋" w:hAnsi="仿宋" w:hint="eastAsia"/>
          <w:sz w:val="32"/>
          <w:szCs w:val="32"/>
        </w:rPr>
        <w:t>随着国家级文件的出台，省市等地方教育主管部门也相继推出了政策引导、资金支持、竞赛选拔等系列行动，推动职业教育课堂教学改革的进行。</w:t>
      </w:r>
    </w:p>
    <w:p w:rsidR="00CA460C" w:rsidRPr="009F6462" w:rsidRDefault="00CA460C" w:rsidP="009F6462">
      <w:pPr>
        <w:spacing w:line="420" w:lineRule="exact"/>
        <w:ind w:firstLineChars="200" w:firstLine="640"/>
        <w:rPr>
          <w:rFonts w:ascii="仿宋" w:eastAsia="仿宋" w:hAnsi="仿宋"/>
          <w:sz w:val="32"/>
          <w:szCs w:val="32"/>
        </w:rPr>
      </w:pPr>
      <w:r w:rsidRPr="009F6462">
        <w:rPr>
          <w:rFonts w:ascii="仿宋" w:eastAsia="仿宋" w:hAnsi="仿宋" w:hint="eastAsia"/>
          <w:sz w:val="32"/>
          <w:szCs w:val="32"/>
        </w:rPr>
        <w:t>2.现状</w:t>
      </w:r>
    </w:p>
    <w:p w:rsidR="00CA460C" w:rsidRPr="009F6462" w:rsidRDefault="00311E5F" w:rsidP="009F6462">
      <w:pPr>
        <w:spacing w:line="420" w:lineRule="exact"/>
        <w:ind w:firstLineChars="200" w:firstLine="640"/>
        <w:rPr>
          <w:rFonts w:ascii="仿宋" w:eastAsia="仿宋" w:hAnsi="仿宋"/>
          <w:sz w:val="32"/>
          <w:szCs w:val="32"/>
        </w:rPr>
      </w:pPr>
      <w:r w:rsidRPr="009F6462">
        <w:rPr>
          <w:rFonts w:ascii="仿宋" w:eastAsia="仿宋" w:hAnsi="仿宋" w:hint="eastAsia"/>
          <w:sz w:val="32"/>
          <w:szCs w:val="32"/>
        </w:rPr>
        <w:t>职业教育的传统课堂多采用任务驱动、理实一体等教学模式，依托教材内容，课上教师利用图片、视频进行讲解，学生学习后实践操作，课堂效率低，</w:t>
      </w:r>
      <w:r w:rsidR="00B90A93" w:rsidRPr="009F6462">
        <w:rPr>
          <w:rFonts w:ascii="仿宋" w:eastAsia="仿宋" w:hAnsi="仿宋" w:hint="eastAsia"/>
          <w:sz w:val="32"/>
          <w:szCs w:val="32"/>
        </w:rPr>
        <w:t>学生</w:t>
      </w:r>
      <w:r w:rsidRPr="009F6462">
        <w:rPr>
          <w:rFonts w:ascii="仿宋" w:eastAsia="仿宋" w:hAnsi="仿宋" w:hint="eastAsia"/>
          <w:sz w:val="32"/>
          <w:szCs w:val="32"/>
        </w:rPr>
        <w:t>操作时间不充足、技术不娴熟，</w:t>
      </w:r>
      <w:r w:rsidR="005D3D5B" w:rsidRPr="009F6462">
        <w:rPr>
          <w:rFonts w:ascii="仿宋" w:eastAsia="仿宋" w:hAnsi="仿宋" w:hint="eastAsia"/>
          <w:sz w:val="32"/>
          <w:szCs w:val="32"/>
        </w:rPr>
        <w:t>教师</w:t>
      </w:r>
      <w:r w:rsidRPr="009F6462">
        <w:rPr>
          <w:rFonts w:ascii="仿宋" w:eastAsia="仿宋" w:hAnsi="仿宋" w:hint="eastAsia"/>
          <w:sz w:val="32"/>
          <w:szCs w:val="32"/>
        </w:rPr>
        <w:t>无法快速准确掌握每位学生的学习情况。</w:t>
      </w:r>
      <w:r w:rsidRPr="009F6462">
        <w:rPr>
          <w:rFonts w:ascii="仿宋" w:eastAsia="仿宋" w:hAnsi="仿宋" w:hint="eastAsia"/>
          <w:sz w:val="32"/>
          <w:szCs w:val="32"/>
        </w:rPr>
        <w:lastRenderedPageBreak/>
        <w:t>而</w:t>
      </w:r>
      <w:r w:rsidR="00EF0EE2" w:rsidRPr="009F6462">
        <w:rPr>
          <w:rFonts w:ascii="仿宋" w:eastAsia="仿宋" w:hAnsi="仿宋" w:hint="eastAsia"/>
          <w:sz w:val="32"/>
          <w:szCs w:val="32"/>
        </w:rPr>
        <w:t>在互联网普及、手机高渗透的今天，大量自媒体通过文字、图片、视频进行知识输出，海量大数据</w:t>
      </w:r>
      <w:proofErr w:type="gramStart"/>
      <w:r w:rsidR="00EF0EE2" w:rsidRPr="009F6462">
        <w:rPr>
          <w:rFonts w:ascii="仿宋" w:eastAsia="仿宋" w:hAnsi="仿宋" w:hint="eastAsia"/>
          <w:sz w:val="32"/>
          <w:szCs w:val="32"/>
        </w:rPr>
        <w:t>刻画着</w:t>
      </w:r>
      <w:proofErr w:type="gramEnd"/>
      <w:r w:rsidR="00EF0EE2" w:rsidRPr="009F6462">
        <w:rPr>
          <w:rFonts w:ascii="仿宋" w:eastAsia="仿宋" w:hAnsi="仿宋" w:hint="eastAsia"/>
          <w:sz w:val="32"/>
          <w:szCs w:val="32"/>
        </w:rPr>
        <w:t>网民的行为习惯。当学生习惯于利用手机了解世界后，如何保持课堂教学对学生的吸引力，</w:t>
      </w:r>
      <w:r w:rsidR="00C72A8D" w:rsidRPr="009F6462">
        <w:rPr>
          <w:rFonts w:ascii="仿宋" w:eastAsia="仿宋" w:hAnsi="仿宋" w:hint="eastAsia"/>
          <w:sz w:val="32"/>
          <w:szCs w:val="32"/>
        </w:rPr>
        <w:t>如何利用线上资源使教学内容立体化、学生学习个性化，</w:t>
      </w:r>
      <w:r w:rsidR="00EF0EE2" w:rsidRPr="009F6462">
        <w:rPr>
          <w:rFonts w:ascii="仿宋" w:eastAsia="仿宋" w:hAnsi="仿宋" w:hint="eastAsia"/>
          <w:sz w:val="32"/>
          <w:szCs w:val="32"/>
        </w:rPr>
        <w:t>如何利用大数据精准高效的</w:t>
      </w:r>
      <w:r w:rsidR="00B64ECD" w:rsidRPr="009F6462">
        <w:rPr>
          <w:rFonts w:ascii="仿宋" w:eastAsia="仿宋" w:hAnsi="仿宋" w:hint="eastAsia"/>
          <w:sz w:val="32"/>
          <w:szCs w:val="32"/>
        </w:rPr>
        <w:t>掌握</w:t>
      </w:r>
      <w:r w:rsidR="00EF0EE2" w:rsidRPr="009F6462">
        <w:rPr>
          <w:rFonts w:ascii="仿宋" w:eastAsia="仿宋" w:hAnsi="仿宋" w:hint="eastAsia"/>
          <w:sz w:val="32"/>
          <w:szCs w:val="32"/>
        </w:rPr>
        <w:t>学生的学习情况</w:t>
      </w:r>
      <w:r w:rsidR="00B90A93" w:rsidRPr="009F6462">
        <w:rPr>
          <w:rFonts w:ascii="仿宋" w:eastAsia="仿宋" w:hAnsi="仿宋" w:hint="eastAsia"/>
          <w:sz w:val="32"/>
          <w:szCs w:val="32"/>
        </w:rPr>
        <w:t>、如何在有限的课上时间内让学生充分动手练习技能</w:t>
      </w:r>
      <w:r w:rsidR="00EF0EE2" w:rsidRPr="009F6462">
        <w:rPr>
          <w:rFonts w:ascii="仿宋" w:eastAsia="仿宋" w:hAnsi="仿宋" w:hint="eastAsia"/>
          <w:sz w:val="32"/>
          <w:szCs w:val="32"/>
        </w:rPr>
        <w:t>，</w:t>
      </w:r>
      <w:r w:rsidR="00CE07BC" w:rsidRPr="009F6462">
        <w:rPr>
          <w:rFonts w:ascii="仿宋" w:eastAsia="仿宋" w:hAnsi="仿宋" w:hint="eastAsia"/>
          <w:sz w:val="32"/>
          <w:szCs w:val="32"/>
        </w:rPr>
        <w:t>成为</w:t>
      </w:r>
      <w:r w:rsidR="00C72A8D" w:rsidRPr="009F6462">
        <w:rPr>
          <w:rFonts w:ascii="仿宋" w:eastAsia="仿宋" w:hAnsi="仿宋" w:hint="eastAsia"/>
          <w:sz w:val="32"/>
          <w:szCs w:val="32"/>
        </w:rPr>
        <w:t>教师</w:t>
      </w:r>
      <w:r w:rsidR="00CE07BC" w:rsidRPr="009F6462">
        <w:rPr>
          <w:rFonts w:ascii="仿宋" w:eastAsia="仿宋" w:hAnsi="仿宋" w:hint="eastAsia"/>
          <w:sz w:val="32"/>
          <w:szCs w:val="32"/>
        </w:rPr>
        <w:t>面临</w:t>
      </w:r>
      <w:r w:rsidR="00C72A8D" w:rsidRPr="009F6462">
        <w:rPr>
          <w:rFonts w:ascii="仿宋" w:eastAsia="仿宋" w:hAnsi="仿宋" w:hint="eastAsia"/>
          <w:sz w:val="32"/>
          <w:szCs w:val="32"/>
        </w:rPr>
        <w:t>的严峻挑战。</w:t>
      </w:r>
    </w:p>
    <w:p w:rsidR="005D3D5B" w:rsidRPr="009F6462" w:rsidRDefault="005D3D5B" w:rsidP="009F6462">
      <w:pPr>
        <w:spacing w:line="420" w:lineRule="exact"/>
        <w:ind w:firstLineChars="200" w:firstLine="640"/>
        <w:rPr>
          <w:rFonts w:ascii="仿宋" w:eastAsia="仿宋" w:hAnsi="仿宋"/>
          <w:sz w:val="32"/>
          <w:szCs w:val="32"/>
        </w:rPr>
      </w:pPr>
      <w:r w:rsidRPr="009F6462">
        <w:rPr>
          <w:rFonts w:ascii="仿宋" w:eastAsia="仿宋" w:hAnsi="仿宋" w:hint="eastAsia"/>
          <w:sz w:val="32"/>
          <w:szCs w:val="32"/>
        </w:rPr>
        <w:t>3.必要性</w:t>
      </w:r>
    </w:p>
    <w:p w:rsidR="005D3D5B" w:rsidRPr="009F6462" w:rsidRDefault="00920912" w:rsidP="009F6462">
      <w:pPr>
        <w:spacing w:line="420" w:lineRule="exact"/>
        <w:ind w:firstLineChars="200" w:firstLine="640"/>
        <w:rPr>
          <w:rFonts w:ascii="仿宋" w:eastAsia="仿宋" w:hAnsi="仿宋"/>
          <w:sz w:val="32"/>
          <w:szCs w:val="32"/>
        </w:rPr>
      </w:pPr>
      <w:r w:rsidRPr="009F6462">
        <w:rPr>
          <w:rFonts w:ascii="仿宋" w:eastAsia="仿宋" w:hAnsi="仿宋" w:hint="eastAsia"/>
          <w:sz w:val="32"/>
          <w:szCs w:val="32"/>
        </w:rPr>
        <w:t>几年来，教育主管部门通过示范校、精品校等</w:t>
      </w:r>
      <w:r w:rsidR="00F25FBF" w:rsidRPr="009F6462">
        <w:rPr>
          <w:rFonts w:ascii="仿宋" w:eastAsia="仿宋" w:hAnsi="仿宋" w:hint="eastAsia"/>
          <w:sz w:val="32"/>
          <w:szCs w:val="32"/>
        </w:rPr>
        <w:t>建设</w:t>
      </w:r>
      <w:r w:rsidRPr="009F6462">
        <w:rPr>
          <w:rFonts w:ascii="仿宋" w:eastAsia="仿宋" w:hAnsi="仿宋" w:hint="eastAsia"/>
          <w:sz w:val="32"/>
          <w:szCs w:val="32"/>
        </w:rPr>
        <w:t>选拔工作不断推进职业院校办学水平提升、专业建设、课程建设等工作，旨在提升职业教育教学质量。而教学质量的根本落脚点应是教学的主阵地——课堂，</w:t>
      </w:r>
      <w:r w:rsidR="00F25FBF" w:rsidRPr="009F6462">
        <w:rPr>
          <w:rFonts w:ascii="仿宋" w:eastAsia="仿宋" w:hAnsi="仿宋" w:hint="eastAsia"/>
          <w:sz w:val="32"/>
          <w:szCs w:val="32"/>
        </w:rPr>
        <w:t>通过融合“互联网+”“智能+”等信息技术、创新教学组织模式、改革课程教学方法、促进学习交互、优化课程评价体系等措施，</w:t>
      </w:r>
      <w:r w:rsidR="00530DB9" w:rsidRPr="009F6462">
        <w:rPr>
          <w:rFonts w:ascii="仿宋" w:eastAsia="仿宋" w:hAnsi="仿宋" w:hint="eastAsia"/>
          <w:sz w:val="32"/>
          <w:szCs w:val="32"/>
        </w:rPr>
        <w:t>完成从“教师本位”向“学生本位”的教育理念转变，完成“课堂革命”，体现职业教育的特色</w:t>
      </w:r>
      <w:r w:rsidR="006F415E" w:rsidRPr="009F6462">
        <w:rPr>
          <w:rFonts w:ascii="仿宋" w:eastAsia="仿宋" w:hAnsi="仿宋" w:hint="eastAsia"/>
          <w:sz w:val="32"/>
          <w:szCs w:val="32"/>
        </w:rPr>
        <w:t>，“课堂革命”是职业教育高质量发展的必然选择</w:t>
      </w:r>
      <w:r w:rsidR="00530DB9" w:rsidRPr="009F6462">
        <w:rPr>
          <w:rFonts w:ascii="仿宋" w:eastAsia="仿宋" w:hAnsi="仿宋" w:hint="eastAsia"/>
          <w:sz w:val="32"/>
          <w:szCs w:val="32"/>
        </w:rPr>
        <w:t>。</w:t>
      </w:r>
    </w:p>
    <w:p w:rsidR="006F6DEE" w:rsidRPr="009F6462" w:rsidRDefault="006F6DEE" w:rsidP="009F6462">
      <w:pPr>
        <w:spacing w:line="420" w:lineRule="exact"/>
        <w:ind w:firstLineChars="200" w:firstLine="640"/>
        <w:rPr>
          <w:rFonts w:ascii="黑体" w:eastAsia="黑体" w:hAnsi="黑体"/>
          <w:sz w:val="32"/>
          <w:szCs w:val="32"/>
        </w:rPr>
      </w:pPr>
      <w:r w:rsidRPr="009F6462">
        <w:rPr>
          <w:rFonts w:ascii="黑体" w:eastAsia="黑体" w:hAnsi="黑体" w:hint="eastAsia"/>
          <w:sz w:val="32"/>
          <w:szCs w:val="32"/>
        </w:rPr>
        <w:t>二、</w:t>
      </w:r>
      <w:r w:rsidR="004B407C" w:rsidRPr="009F6462">
        <w:rPr>
          <w:rFonts w:ascii="黑体" w:eastAsia="黑体" w:hAnsi="黑体" w:hint="eastAsia"/>
          <w:sz w:val="32"/>
          <w:szCs w:val="32"/>
        </w:rPr>
        <w:t>改革</w:t>
      </w:r>
      <w:r w:rsidRPr="009F6462">
        <w:rPr>
          <w:rFonts w:ascii="黑体" w:eastAsia="黑体" w:hAnsi="黑体" w:hint="eastAsia"/>
          <w:sz w:val="32"/>
          <w:szCs w:val="32"/>
        </w:rPr>
        <w:t>思路</w:t>
      </w:r>
    </w:p>
    <w:p w:rsidR="00F214F0" w:rsidRPr="009F6462" w:rsidRDefault="00F214F0" w:rsidP="009F6462">
      <w:pPr>
        <w:spacing w:line="420" w:lineRule="exact"/>
        <w:ind w:firstLineChars="200" w:firstLine="640"/>
        <w:rPr>
          <w:rFonts w:ascii="仿宋" w:eastAsia="仿宋" w:hAnsi="仿宋"/>
          <w:sz w:val="32"/>
          <w:szCs w:val="32"/>
        </w:rPr>
      </w:pPr>
      <w:r w:rsidRPr="009F6462">
        <w:rPr>
          <w:rFonts w:ascii="仿宋" w:eastAsia="仿宋" w:hAnsi="仿宋" w:hint="eastAsia"/>
          <w:sz w:val="32"/>
          <w:szCs w:val="32"/>
        </w:rPr>
        <w:t>为了使信息化与教育教学深度融合，充分发挥互联网、智能终端的优势，回归“学生是主体，教师的主导”的教学理念，</w:t>
      </w:r>
      <w:r w:rsidR="002A4BD6" w:rsidRPr="009F6462">
        <w:rPr>
          <w:rFonts w:ascii="仿宋" w:eastAsia="仿宋" w:hAnsi="仿宋" w:hint="eastAsia"/>
          <w:sz w:val="32"/>
          <w:szCs w:val="32"/>
        </w:rPr>
        <w:t>采用线上线下混合式教学、翻转课堂等教学模式开展《工业机器人运行与维护》课程教学，实现“课堂革命”。</w:t>
      </w:r>
      <w:r w:rsidR="00355FC3" w:rsidRPr="009F6462">
        <w:rPr>
          <w:rFonts w:ascii="仿宋" w:eastAsia="仿宋" w:hAnsi="仿宋" w:hint="eastAsia"/>
          <w:sz w:val="32"/>
          <w:szCs w:val="32"/>
        </w:rPr>
        <w:t>线上线下混合式教学、翻转课堂</w:t>
      </w:r>
      <w:r w:rsidR="00D0706A" w:rsidRPr="009F6462">
        <w:rPr>
          <w:rFonts w:ascii="仿宋" w:eastAsia="仿宋" w:hAnsi="仿宋" w:hint="eastAsia"/>
          <w:sz w:val="32"/>
          <w:szCs w:val="32"/>
        </w:rPr>
        <w:t>的基本教学过程</w:t>
      </w:r>
      <w:r w:rsidR="00355FC3" w:rsidRPr="009F6462">
        <w:rPr>
          <w:rFonts w:ascii="仿宋" w:eastAsia="仿宋" w:hAnsi="仿宋" w:hint="eastAsia"/>
          <w:sz w:val="32"/>
          <w:szCs w:val="32"/>
        </w:rPr>
        <w:t>是课前学生在线上学习全部或部分内容，课上教师针对学生学习的共性问题、难点问题进行讲解突破，课后学生完成线上或线下作业。</w:t>
      </w:r>
      <w:r w:rsidR="00D70DB6" w:rsidRPr="009F6462">
        <w:rPr>
          <w:rFonts w:ascii="仿宋" w:eastAsia="仿宋" w:hAnsi="仿宋" w:hint="eastAsia"/>
          <w:sz w:val="32"/>
          <w:szCs w:val="32"/>
        </w:rPr>
        <w:t>经过实践摸索，总结经验，改进不足，提出线上线下混合式教学、翻转课堂教学模式的改革思路如下：</w:t>
      </w:r>
    </w:p>
    <w:p w:rsidR="00E15E33" w:rsidRPr="009F6462" w:rsidRDefault="00E15E33" w:rsidP="009F6462">
      <w:pPr>
        <w:spacing w:line="420" w:lineRule="exact"/>
        <w:ind w:firstLineChars="200" w:firstLine="640"/>
        <w:rPr>
          <w:rFonts w:ascii="仿宋" w:eastAsia="仿宋" w:hAnsi="仿宋"/>
          <w:sz w:val="32"/>
          <w:szCs w:val="32"/>
        </w:rPr>
      </w:pPr>
      <w:r w:rsidRPr="009F6462">
        <w:rPr>
          <w:rFonts w:ascii="仿宋" w:eastAsia="仿宋" w:hAnsi="仿宋" w:hint="eastAsia"/>
          <w:sz w:val="32"/>
          <w:szCs w:val="32"/>
        </w:rPr>
        <w:t>1.课前阶段</w:t>
      </w:r>
    </w:p>
    <w:p w:rsidR="00124F2F" w:rsidRPr="009F6462" w:rsidRDefault="00211576" w:rsidP="009F6462">
      <w:pPr>
        <w:spacing w:line="420" w:lineRule="exact"/>
        <w:ind w:firstLineChars="200" w:firstLine="640"/>
        <w:rPr>
          <w:rFonts w:ascii="仿宋" w:eastAsia="仿宋" w:hAnsi="仿宋"/>
          <w:sz w:val="32"/>
          <w:szCs w:val="32"/>
        </w:rPr>
      </w:pPr>
      <w:r w:rsidRPr="009F6462">
        <w:rPr>
          <w:rFonts w:ascii="仿宋" w:eastAsia="仿宋" w:hAnsi="仿宋" w:hint="eastAsia"/>
          <w:sz w:val="32"/>
          <w:szCs w:val="32"/>
        </w:rPr>
        <w:t>教师备课时，</w:t>
      </w:r>
      <w:r w:rsidR="00FA7400" w:rsidRPr="009F6462">
        <w:rPr>
          <w:rFonts w:ascii="仿宋" w:eastAsia="仿宋" w:hAnsi="仿宋" w:hint="eastAsia"/>
          <w:sz w:val="32"/>
          <w:szCs w:val="32"/>
        </w:rPr>
        <w:t>除完成常规的教学资源准备工作外，还要将资源上传至平台以供学生自学。</w:t>
      </w:r>
      <w:r w:rsidR="0039080F" w:rsidRPr="009F6462">
        <w:rPr>
          <w:rFonts w:ascii="仿宋" w:eastAsia="仿宋" w:hAnsi="仿宋" w:hint="eastAsia"/>
          <w:sz w:val="32"/>
          <w:szCs w:val="32"/>
        </w:rPr>
        <w:t>对学生自主学习资源的要求与课堂教学资源有</w:t>
      </w:r>
      <w:r w:rsidR="00124F2F" w:rsidRPr="009F6462">
        <w:rPr>
          <w:rFonts w:ascii="仿宋" w:eastAsia="仿宋" w:hAnsi="仿宋" w:hint="eastAsia"/>
          <w:sz w:val="32"/>
          <w:szCs w:val="32"/>
        </w:rPr>
        <w:t>所</w:t>
      </w:r>
      <w:r w:rsidR="0039080F" w:rsidRPr="009F6462">
        <w:rPr>
          <w:rFonts w:ascii="仿宋" w:eastAsia="仿宋" w:hAnsi="仿宋" w:hint="eastAsia"/>
          <w:sz w:val="32"/>
          <w:szCs w:val="32"/>
        </w:rPr>
        <w:t>不同，除要呈现</w:t>
      </w:r>
      <w:proofErr w:type="gramStart"/>
      <w:r w:rsidR="0039080F" w:rsidRPr="009F6462">
        <w:rPr>
          <w:rFonts w:ascii="仿宋" w:eastAsia="仿宋" w:hAnsi="仿宋" w:hint="eastAsia"/>
          <w:sz w:val="32"/>
          <w:szCs w:val="32"/>
        </w:rPr>
        <w:t>出教学</w:t>
      </w:r>
      <w:proofErr w:type="gramEnd"/>
      <w:r w:rsidR="0039080F" w:rsidRPr="009F6462">
        <w:rPr>
          <w:rFonts w:ascii="仿宋" w:eastAsia="仿宋" w:hAnsi="仿宋" w:hint="eastAsia"/>
          <w:sz w:val="32"/>
          <w:szCs w:val="32"/>
        </w:rPr>
        <w:t>内容的重</w:t>
      </w:r>
      <w:r w:rsidR="00963B4E" w:rsidRPr="009F6462">
        <w:rPr>
          <w:rFonts w:ascii="仿宋" w:eastAsia="仿宋" w:hAnsi="仿宋" w:hint="eastAsia"/>
          <w:sz w:val="32"/>
          <w:szCs w:val="32"/>
        </w:rPr>
        <w:t>、</w:t>
      </w:r>
      <w:r w:rsidR="0039080F" w:rsidRPr="009F6462">
        <w:rPr>
          <w:rFonts w:ascii="仿宋" w:eastAsia="仿宋" w:hAnsi="仿宋" w:hint="eastAsia"/>
          <w:sz w:val="32"/>
          <w:szCs w:val="32"/>
        </w:rPr>
        <w:t>难点外，</w:t>
      </w:r>
      <w:r w:rsidR="00963B4E" w:rsidRPr="009F6462">
        <w:rPr>
          <w:rFonts w:ascii="仿宋" w:eastAsia="仿宋" w:hAnsi="仿宋" w:hint="eastAsia"/>
          <w:sz w:val="32"/>
          <w:szCs w:val="32"/>
        </w:rPr>
        <w:t>还要充分考虑</w:t>
      </w:r>
      <w:r w:rsidR="008846A9" w:rsidRPr="009F6462">
        <w:rPr>
          <w:rFonts w:ascii="仿宋" w:eastAsia="仿宋" w:hAnsi="仿宋" w:hint="eastAsia"/>
          <w:sz w:val="32"/>
          <w:szCs w:val="32"/>
        </w:rPr>
        <w:t>中职</w:t>
      </w:r>
      <w:r w:rsidR="00963B4E" w:rsidRPr="009F6462">
        <w:rPr>
          <w:rFonts w:ascii="仿宋" w:eastAsia="仿宋" w:hAnsi="仿宋" w:hint="eastAsia"/>
          <w:sz w:val="32"/>
          <w:szCs w:val="32"/>
        </w:rPr>
        <w:t>学生的身心特点，</w:t>
      </w:r>
      <w:r w:rsidR="0068553E" w:rsidRPr="009F6462">
        <w:rPr>
          <w:rFonts w:ascii="仿宋" w:eastAsia="仿宋" w:hAnsi="仿宋" w:hint="eastAsia"/>
          <w:sz w:val="32"/>
          <w:szCs w:val="32"/>
        </w:rPr>
        <w:t>他们喜欢视频、图片的视觉刺激，因此要尽量减少大段文字资源，必须引入</w:t>
      </w:r>
      <w:r w:rsidR="0068553E" w:rsidRPr="009F6462">
        <w:rPr>
          <w:rFonts w:ascii="仿宋" w:eastAsia="仿宋" w:hAnsi="仿宋" w:hint="eastAsia"/>
          <w:sz w:val="32"/>
          <w:szCs w:val="32"/>
        </w:rPr>
        <w:lastRenderedPageBreak/>
        <w:t>文字资源时，要力求精炼、突出重点；他们注意力集中时间相对较短，因此</w:t>
      </w:r>
      <w:r w:rsidR="00717513" w:rsidRPr="009F6462">
        <w:rPr>
          <w:rFonts w:ascii="仿宋" w:eastAsia="仿宋" w:hAnsi="仿宋" w:hint="eastAsia"/>
          <w:sz w:val="32"/>
          <w:szCs w:val="32"/>
        </w:rPr>
        <w:t>视频时长尽量控制在5-15分钟，还可</w:t>
      </w:r>
      <w:r w:rsidR="00124F2F" w:rsidRPr="009F6462">
        <w:rPr>
          <w:rFonts w:ascii="仿宋" w:eastAsia="仿宋" w:hAnsi="仿宋" w:hint="eastAsia"/>
          <w:sz w:val="32"/>
          <w:szCs w:val="32"/>
        </w:rPr>
        <w:t>以</w:t>
      </w:r>
      <w:r w:rsidR="00717513" w:rsidRPr="009F6462">
        <w:rPr>
          <w:rFonts w:ascii="仿宋" w:eastAsia="仿宋" w:hAnsi="仿宋" w:hint="eastAsia"/>
          <w:sz w:val="32"/>
          <w:szCs w:val="32"/>
        </w:rPr>
        <w:t>在视频中设置必答问题，激励学生专注学习；他们</w:t>
      </w:r>
      <w:r w:rsidR="0068553E" w:rsidRPr="009F6462">
        <w:rPr>
          <w:rFonts w:ascii="仿宋" w:eastAsia="仿宋" w:hAnsi="仿宋" w:hint="eastAsia"/>
          <w:sz w:val="32"/>
          <w:szCs w:val="32"/>
        </w:rPr>
        <w:t>对学习缺乏信心、耐心不足，</w:t>
      </w:r>
      <w:r w:rsidR="00445AC5" w:rsidRPr="009F6462">
        <w:rPr>
          <w:rFonts w:ascii="仿宋" w:eastAsia="仿宋" w:hAnsi="仿宋" w:hint="eastAsia"/>
          <w:sz w:val="32"/>
          <w:szCs w:val="32"/>
        </w:rPr>
        <w:t>因此学习内容要难易适中、循序渐进，避免高难度内容打击学生</w:t>
      </w:r>
      <w:r w:rsidR="00065CD3" w:rsidRPr="009F6462">
        <w:rPr>
          <w:rFonts w:ascii="仿宋" w:eastAsia="仿宋" w:hAnsi="仿宋" w:hint="eastAsia"/>
          <w:sz w:val="32"/>
          <w:szCs w:val="32"/>
        </w:rPr>
        <w:t>的</w:t>
      </w:r>
      <w:r w:rsidR="00445AC5" w:rsidRPr="009F6462">
        <w:rPr>
          <w:rFonts w:ascii="仿宋" w:eastAsia="仿宋" w:hAnsi="仿宋" w:hint="eastAsia"/>
          <w:sz w:val="32"/>
          <w:szCs w:val="32"/>
        </w:rPr>
        <w:t>积极性。</w:t>
      </w:r>
      <w:r w:rsidR="00124F2F" w:rsidRPr="009F6462">
        <w:rPr>
          <w:rFonts w:ascii="仿宋" w:eastAsia="仿宋" w:hAnsi="仿宋" w:hint="eastAsia"/>
          <w:sz w:val="32"/>
          <w:szCs w:val="32"/>
        </w:rPr>
        <w:t>在学生自学资源准备完成后，教师要根据其中的学习内容设置测试题，并将学习资源与测试题</w:t>
      </w:r>
      <w:proofErr w:type="gramStart"/>
      <w:r w:rsidR="00124F2F" w:rsidRPr="009F6462">
        <w:rPr>
          <w:rFonts w:ascii="仿宋" w:eastAsia="仿宋" w:hAnsi="仿宋" w:hint="eastAsia"/>
          <w:sz w:val="32"/>
          <w:szCs w:val="32"/>
        </w:rPr>
        <w:t>一并上</w:t>
      </w:r>
      <w:proofErr w:type="gramEnd"/>
      <w:r w:rsidR="00124F2F" w:rsidRPr="009F6462">
        <w:rPr>
          <w:rFonts w:ascii="仿宋" w:eastAsia="仿宋" w:hAnsi="仿宋" w:hint="eastAsia"/>
          <w:sz w:val="32"/>
          <w:szCs w:val="32"/>
        </w:rPr>
        <w:t>传至教学平台，供学生提前学习。</w:t>
      </w:r>
    </w:p>
    <w:p w:rsidR="00236112" w:rsidRPr="009F6462" w:rsidRDefault="00D052D6" w:rsidP="009F6462">
      <w:pPr>
        <w:spacing w:line="420" w:lineRule="exact"/>
        <w:ind w:firstLineChars="200" w:firstLine="640"/>
        <w:rPr>
          <w:rFonts w:ascii="仿宋" w:eastAsia="仿宋" w:hAnsi="仿宋"/>
          <w:sz w:val="32"/>
          <w:szCs w:val="32"/>
        </w:rPr>
      </w:pPr>
      <w:r w:rsidRPr="009F6462">
        <w:rPr>
          <w:rFonts w:ascii="仿宋" w:eastAsia="仿宋" w:hAnsi="仿宋" w:hint="eastAsia"/>
          <w:sz w:val="32"/>
          <w:szCs w:val="32"/>
        </w:rPr>
        <w:t>2.课上阶段</w:t>
      </w:r>
    </w:p>
    <w:p w:rsidR="00D052D6" w:rsidRPr="009F6462" w:rsidRDefault="00703FD7" w:rsidP="009F6462">
      <w:pPr>
        <w:spacing w:line="420" w:lineRule="exact"/>
        <w:ind w:firstLineChars="200" w:firstLine="640"/>
        <w:rPr>
          <w:rFonts w:ascii="仿宋" w:eastAsia="仿宋" w:hAnsi="仿宋"/>
          <w:sz w:val="32"/>
          <w:szCs w:val="32"/>
        </w:rPr>
      </w:pPr>
      <w:r w:rsidRPr="009F6462">
        <w:rPr>
          <w:rFonts w:ascii="仿宋" w:eastAsia="仿宋" w:hAnsi="仿宋" w:hint="eastAsia"/>
          <w:sz w:val="32"/>
          <w:szCs w:val="32"/>
        </w:rPr>
        <w:t>教师针对学生课前测试题暴露的问题，课上以组织学生讨论、演示或仿真求证、教师讲解等方式，对学生自学过程中的卡点、难点进行突破</w:t>
      </w:r>
      <w:r w:rsidR="00FB2D0F" w:rsidRPr="009F6462">
        <w:rPr>
          <w:rFonts w:ascii="仿宋" w:eastAsia="仿宋" w:hAnsi="仿宋" w:hint="eastAsia"/>
          <w:sz w:val="32"/>
          <w:szCs w:val="32"/>
        </w:rPr>
        <w:t>,</w:t>
      </w:r>
      <w:r w:rsidR="00D56B95" w:rsidRPr="009F6462">
        <w:rPr>
          <w:rFonts w:ascii="仿宋" w:eastAsia="仿宋" w:hAnsi="仿宋" w:hint="eastAsia"/>
          <w:sz w:val="32"/>
          <w:szCs w:val="32"/>
        </w:rPr>
        <w:t>再进行后续知识、技能的讲授。授课过程中，</w:t>
      </w:r>
      <w:proofErr w:type="gramStart"/>
      <w:r w:rsidR="00D56B95" w:rsidRPr="009F6462">
        <w:rPr>
          <w:rFonts w:ascii="仿宋" w:eastAsia="仿宋" w:hAnsi="仿宋" w:hint="eastAsia"/>
          <w:sz w:val="32"/>
          <w:szCs w:val="32"/>
        </w:rPr>
        <w:t>针对微课等</w:t>
      </w:r>
      <w:proofErr w:type="gramEnd"/>
      <w:r w:rsidR="00D56B95" w:rsidRPr="009F6462">
        <w:rPr>
          <w:rFonts w:ascii="仿宋" w:eastAsia="仿宋" w:hAnsi="仿宋" w:hint="eastAsia"/>
          <w:sz w:val="32"/>
          <w:szCs w:val="32"/>
        </w:rPr>
        <w:t>学习内容，可让学生在平板电脑上</w:t>
      </w:r>
      <w:proofErr w:type="gramStart"/>
      <w:r w:rsidR="00D56B95" w:rsidRPr="009F6462">
        <w:rPr>
          <w:rFonts w:ascii="仿宋" w:eastAsia="仿宋" w:hAnsi="仿宋" w:hint="eastAsia"/>
          <w:sz w:val="32"/>
          <w:szCs w:val="32"/>
        </w:rPr>
        <w:t>分组线</w:t>
      </w:r>
      <w:proofErr w:type="gramEnd"/>
      <w:r w:rsidR="00D56B95" w:rsidRPr="009F6462">
        <w:rPr>
          <w:rFonts w:ascii="仿宋" w:eastAsia="仿宋" w:hAnsi="仿宋" w:hint="eastAsia"/>
          <w:sz w:val="32"/>
          <w:szCs w:val="32"/>
        </w:rPr>
        <w:t>上学习，便于学生对理解不充分的内容返回再次观看，小组讨论互助学习，实现个性化教学。</w:t>
      </w:r>
      <w:r w:rsidR="00FB2D0F" w:rsidRPr="009F6462">
        <w:rPr>
          <w:rFonts w:ascii="仿宋" w:eastAsia="仿宋" w:hAnsi="仿宋" w:hint="eastAsia"/>
          <w:sz w:val="32"/>
          <w:szCs w:val="32"/>
        </w:rPr>
        <w:t>课上，教师还可以发起投票、抢答等线上活动，高效开展学生人人能参加的课堂活动。</w:t>
      </w:r>
      <w:r w:rsidR="00AB14A7" w:rsidRPr="009F6462">
        <w:rPr>
          <w:rFonts w:ascii="仿宋" w:eastAsia="仿宋" w:hAnsi="仿宋" w:hint="eastAsia"/>
          <w:sz w:val="32"/>
          <w:szCs w:val="32"/>
        </w:rPr>
        <w:t>通过课前预习和高效的线上活动，为学生动手操作技能留出了充足的时间，适合职业院校的教学需求。</w:t>
      </w:r>
    </w:p>
    <w:p w:rsidR="00436C54" w:rsidRPr="009F6462" w:rsidRDefault="00436C54" w:rsidP="009F6462">
      <w:pPr>
        <w:spacing w:line="420" w:lineRule="exact"/>
        <w:ind w:firstLineChars="200" w:firstLine="640"/>
        <w:rPr>
          <w:rFonts w:ascii="仿宋" w:eastAsia="仿宋" w:hAnsi="仿宋"/>
          <w:sz w:val="32"/>
          <w:szCs w:val="32"/>
        </w:rPr>
      </w:pPr>
      <w:r w:rsidRPr="009F6462">
        <w:rPr>
          <w:rFonts w:ascii="仿宋" w:eastAsia="仿宋" w:hAnsi="仿宋" w:hint="eastAsia"/>
          <w:sz w:val="32"/>
          <w:szCs w:val="32"/>
        </w:rPr>
        <w:t>3.课后阶段</w:t>
      </w:r>
    </w:p>
    <w:p w:rsidR="00436C54" w:rsidRPr="009F6462" w:rsidRDefault="004A441F" w:rsidP="009F6462">
      <w:pPr>
        <w:spacing w:line="420" w:lineRule="exact"/>
        <w:ind w:firstLineChars="200" w:firstLine="640"/>
        <w:rPr>
          <w:rFonts w:ascii="仿宋" w:eastAsia="仿宋" w:hAnsi="仿宋"/>
          <w:sz w:val="32"/>
          <w:szCs w:val="32"/>
        </w:rPr>
      </w:pPr>
      <w:r w:rsidRPr="009F6462">
        <w:rPr>
          <w:rFonts w:ascii="仿宋" w:eastAsia="仿宋" w:hAnsi="仿宋" w:hint="eastAsia"/>
          <w:sz w:val="32"/>
          <w:szCs w:val="32"/>
        </w:rPr>
        <w:t>学生课后的学习主要</w:t>
      </w:r>
      <w:proofErr w:type="gramStart"/>
      <w:r w:rsidRPr="009F6462">
        <w:rPr>
          <w:rFonts w:ascii="仿宋" w:eastAsia="仿宋" w:hAnsi="仿宋" w:hint="eastAsia"/>
          <w:sz w:val="32"/>
          <w:szCs w:val="32"/>
        </w:rPr>
        <w:t>靠完成</w:t>
      </w:r>
      <w:proofErr w:type="gramEnd"/>
      <w:r w:rsidRPr="009F6462">
        <w:rPr>
          <w:rFonts w:ascii="仿宋" w:eastAsia="仿宋" w:hAnsi="仿宋" w:hint="eastAsia"/>
          <w:sz w:val="32"/>
          <w:szCs w:val="32"/>
        </w:rPr>
        <w:t>教师布置的任务进行，在经过一天的学习后，学生容易对部分知识混淆遗忘，打击学生的学习积极性。有了线上教学资源，学生可以随时随地对所学知识点复习回顾，</w:t>
      </w:r>
      <w:r w:rsidR="00B95EC4" w:rsidRPr="009F6462">
        <w:rPr>
          <w:rFonts w:ascii="仿宋" w:eastAsia="仿宋" w:hAnsi="仿宋" w:hint="eastAsia"/>
          <w:sz w:val="32"/>
          <w:szCs w:val="32"/>
        </w:rPr>
        <w:t>同时可以在线上与老师、同学进行沟通交流。教师还可以上传拓展资料帮助学生对所学内容延伸拓展。</w:t>
      </w:r>
      <w:r w:rsidR="00604B63" w:rsidRPr="009F6462">
        <w:rPr>
          <w:rFonts w:ascii="仿宋" w:eastAsia="仿宋" w:hAnsi="仿宋" w:hint="eastAsia"/>
          <w:sz w:val="32"/>
          <w:szCs w:val="32"/>
        </w:rPr>
        <w:t>学生完成作业时的抄袭行为一直是让教师头疼的难题，</w:t>
      </w:r>
      <w:r w:rsidR="008B3B60" w:rsidRPr="009F6462">
        <w:rPr>
          <w:rFonts w:ascii="仿宋" w:eastAsia="仿宋" w:hAnsi="仿宋" w:hint="eastAsia"/>
          <w:sz w:val="32"/>
          <w:szCs w:val="32"/>
        </w:rPr>
        <w:t>教师可以在</w:t>
      </w:r>
      <w:proofErr w:type="gramStart"/>
      <w:r w:rsidR="008B3B60" w:rsidRPr="009F6462">
        <w:rPr>
          <w:rFonts w:ascii="仿宋" w:eastAsia="仿宋" w:hAnsi="仿宋" w:hint="eastAsia"/>
          <w:sz w:val="32"/>
          <w:szCs w:val="32"/>
        </w:rPr>
        <w:t>构建线</w:t>
      </w:r>
      <w:proofErr w:type="gramEnd"/>
      <w:r w:rsidR="008B3B60" w:rsidRPr="009F6462">
        <w:rPr>
          <w:rFonts w:ascii="仿宋" w:eastAsia="仿宋" w:hAnsi="仿宋" w:hint="eastAsia"/>
          <w:sz w:val="32"/>
          <w:szCs w:val="32"/>
        </w:rPr>
        <w:t>上试题库，在学生作业和考试环节用随机抽题或题目打乱顺序等方式规避学生抄袭现象，使教师更精准的了解学生对知识的掌握情况。</w:t>
      </w:r>
    </w:p>
    <w:p w:rsidR="00AB14A7" w:rsidRPr="009F6462" w:rsidRDefault="00AB14A7" w:rsidP="009F6462">
      <w:pPr>
        <w:spacing w:line="420" w:lineRule="exact"/>
        <w:ind w:firstLineChars="200" w:firstLine="640"/>
        <w:rPr>
          <w:rFonts w:ascii="黑体" w:eastAsia="黑体" w:hAnsi="黑体"/>
          <w:sz w:val="32"/>
          <w:szCs w:val="32"/>
        </w:rPr>
      </w:pPr>
      <w:r w:rsidRPr="009F6462">
        <w:rPr>
          <w:rFonts w:ascii="黑体" w:eastAsia="黑体" w:hAnsi="黑体" w:hint="eastAsia"/>
          <w:sz w:val="32"/>
          <w:szCs w:val="32"/>
        </w:rPr>
        <w:t>三、结语</w:t>
      </w:r>
    </w:p>
    <w:p w:rsidR="00AB14A7" w:rsidRPr="009F6462" w:rsidRDefault="00AB14A7" w:rsidP="009F6462">
      <w:pPr>
        <w:spacing w:line="420" w:lineRule="exact"/>
        <w:ind w:firstLineChars="200" w:firstLine="640"/>
        <w:rPr>
          <w:rFonts w:ascii="仿宋" w:eastAsia="仿宋" w:hAnsi="仿宋"/>
          <w:sz w:val="32"/>
          <w:szCs w:val="32"/>
        </w:rPr>
      </w:pPr>
      <w:r w:rsidRPr="009F6462">
        <w:rPr>
          <w:rFonts w:ascii="仿宋" w:eastAsia="仿宋" w:hAnsi="仿宋" w:hint="eastAsia"/>
          <w:sz w:val="32"/>
          <w:szCs w:val="32"/>
        </w:rPr>
        <w:t>随着信息技术的发展，</w:t>
      </w:r>
      <w:r w:rsidR="00793456" w:rsidRPr="009F6462">
        <w:rPr>
          <w:rFonts w:ascii="仿宋" w:eastAsia="仿宋" w:hAnsi="仿宋" w:hint="eastAsia"/>
          <w:sz w:val="32"/>
          <w:szCs w:val="32"/>
        </w:rPr>
        <w:t>打破时间和空间限制，</w:t>
      </w:r>
      <w:r w:rsidRPr="009F6462">
        <w:rPr>
          <w:rFonts w:ascii="仿宋" w:eastAsia="仿宋" w:hAnsi="仿宋" w:hint="eastAsia"/>
          <w:sz w:val="32"/>
          <w:szCs w:val="32"/>
        </w:rPr>
        <w:t>合理利用线上资源与功能开展教学</w:t>
      </w:r>
      <w:r w:rsidR="00793456" w:rsidRPr="009F6462">
        <w:rPr>
          <w:rFonts w:ascii="仿宋" w:eastAsia="仿宋" w:hAnsi="仿宋" w:hint="eastAsia"/>
          <w:sz w:val="32"/>
          <w:szCs w:val="32"/>
        </w:rPr>
        <w:t>，利用学生在线学习数据掌握学生的学习情况，其</w:t>
      </w:r>
      <w:r w:rsidRPr="009F6462">
        <w:rPr>
          <w:rFonts w:ascii="仿宋" w:eastAsia="仿宋" w:hAnsi="仿宋" w:hint="eastAsia"/>
          <w:sz w:val="32"/>
          <w:szCs w:val="32"/>
        </w:rPr>
        <w:t>优势越来越显著</w:t>
      </w:r>
      <w:r w:rsidR="00793456" w:rsidRPr="009F6462">
        <w:rPr>
          <w:rFonts w:ascii="仿宋" w:eastAsia="仿宋" w:hAnsi="仿宋" w:hint="eastAsia"/>
          <w:sz w:val="32"/>
          <w:szCs w:val="32"/>
        </w:rPr>
        <w:t>，实现了教学模式的改革创新</w:t>
      </w:r>
      <w:r w:rsidRPr="009F6462">
        <w:rPr>
          <w:rFonts w:ascii="仿宋" w:eastAsia="仿宋" w:hAnsi="仿宋" w:hint="eastAsia"/>
          <w:sz w:val="32"/>
          <w:szCs w:val="32"/>
        </w:rPr>
        <w:t>。未来，教师要不断</w:t>
      </w:r>
      <w:proofErr w:type="gramStart"/>
      <w:r w:rsidRPr="009F6462">
        <w:rPr>
          <w:rFonts w:ascii="仿宋" w:eastAsia="仿宋" w:hAnsi="仿宋" w:hint="eastAsia"/>
          <w:sz w:val="32"/>
          <w:szCs w:val="32"/>
        </w:rPr>
        <w:t>丰富线</w:t>
      </w:r>
      <w:proofErr w:type="gramEnd"/>
      <w:r w:rsidRPr="009F6462">
        <w:rPr>
          <w:rFonts w:ascii="仿宋" w:eastAsia="仿宋" w:hAnsi="仿宋" w:hint="eastAsia"/>
          <w:sz w:val="32"/>
          <w:szCs w:val="32"/>
        </w:rPr>
        <w:t>上资源，健全平台功能，合理设计符合教学需要的线上线下教学环节，</w:t>
      </w:r>
      <w:r w:rsidR="00793456" w:rsidRPr="009F6462">
        <w:rPr>
          <w:rFonts w:ascii="仿宋" w:eastAsia="仿宋" w:hAnsi="仿宋" w:hint="eastAsia"/>
          <w:sz w:val="32"/>
          <w:szCs w:val="32"/>
        </w:rPr>
        <w:t>为教学质量和教学</w:t>
      </w:r>
      <w:r w:rsidR="00793456" w:rsidRPr="009F6462">
        <w:rPr>
          <w:rFonts w:ascii="仿宋" w:eastAsia="仿宋" w:hAnsi="仿宋" w:hint="eastAsia"/>
          <w:sz w:val="32"/>
          <w:szCs w:val="32"/>
        </w:rPr>
        <w:lastRenderedPageBreak/>
        <w:t>效率的提升提供有效保障，也为学生自主学习能力的提升奠定坚实基础。</w:t>
      </w:r>
    </w:p>
    <w:p w:rsidR="00CD36FF" w:rsidRPr="00780A91" w:rsidRDefault="00CD36FF" w:rsidP="00AB0029">
      <w:pPr>
        <w:spacing w:line="420" w:lineRule="exact"/>
        <w:ind w:firstLineChars="200" w:firstLine="560"/>
        <w:rPr>
          <w:rFonts w:ascii="黑体" w:eastAsia="黑体" w:hAnsi="黑体"/>
          <w:sz w:val="28"/>
          <w:szCs w:val="28"/>
        </w:rPr>
      </w:pPr>
      <w:r w:rsidRPr="00780A91">
        <w:rPr>
          <w:rFonts w:ascii="黑体" w:eastAsia="黑体" w:hAnsi="黑体" w:hint="eastAsia"/>
          <w:sz w:val="28"/>
          <w:szCs w:val="28"/>
        </w:rPr>
        <w:t>四、《工业机器人运行与维护》“课堂革命”典型案例</w:t>
      </w:r>
    </w:p>
    <w:p w:rsidR="00780A91" w:rsidRPr="00780A91" w:rsidRDefault="00780A91" w:rsidP="00780A91">
      <w:pPr>
        <w:spacing w:line="420" w:lineRule="exact"/>
        <w:jc w:val="center"/>
        <w:rPr>
          <w:rFonts w:ascii="黑体" w:eastAsia="黑体" w:hAnsi="黑体"/>
          <w:sz w:val="24"/>
          <w:szCs w:val="24"/>
        </w:rPr>
      </w:pPr>
      <w:bookmarkStart w:id="0" w:name="_GoBack"/>
      <w:bookmarkEnd w:id="0"/>
      <w:r w:rsidRPr="00780A91">
        <w:rPr>
          <w:rFonts w:ascii="黑体" w:eastAsia="黑体" w:hAnsi="黑体" w:hint="eastAsia"/>
          <w:sz w:val="24"/>
          <w:szCs w:val="24"/>
        </w:rPr>
        <w:t>第一部分：教学基本情况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0"/>
        <w:gridCol w:w="1098"/>
        <w:gridCol w:w="936"/>
        <w:gridCol w:w="1439"/>
        <w:gridCol w:w="1271"/>
        <w:gridCol w:w="1452"/>
        <w:gridCol w:w="1636"/>
      </w:tblGrid>
      <w:tr w:rsidR="007D3E90" w:rsidTr="007D3E90">
        <w:trPr>
          <w:trHeight w:val="847"/>
          <w:jc w:val="center"/>
        </w:trPr>
        <w:tc>
          <w:tcPr>
            <w:tcW w:w="1048" w:type="pct"/>
            <w:gridSpan w:val="2"/>
            <w:shd w:val="clear" w:color="auto" w:fill="auto"/>
            <w:vAlign w:val="center"/>
          </w:tcPr>
          <w:p w:rsidR="007D3E90" w:rsidRDefault="007D3E90" w:rsidP="00601C6A">
            <w:pPr>
              <w:spacing w:line="420" w:lineRule="exact"/>
              <w:jc w:val="center"/>
              <w:rPr>
                <w:rFonts w:ascii="宋体" w:hAnsi="宋体"/>
                <w:b/>
                <w:sz w:val="24"/>
              </w:rPr>
            </w:pPr>
            <w:r>
              <w:rPr>
                <w:rFonts w:ascii="宋体" w:hAnsi="宋体" w:hint="eastAsia"/>
                <w:b/>
                <w:sz w:val="24"/>
              </w:rPr>
              <w:t>课程名称</w:t>
            </w:r>
          </w:p>
        </w:tc>
        <w:tc>
          <w:tcPr>
            <w:tcW w:w="1393" w:type="pct"/>
            <w:gridSpan w:val="2"/>
            <w:shd w:val="clear" w:color="auto" w:fill="auto"/>
            <w:vAlign w:val="center"/>
          </w:tcPr>
          <w:p w:rsidR="007D3E90" w:rsidRDefault="007D3E90" w:rsidP="00601C6A">
            <w:pPr>
              <w:spacing w:line="420" w:lineRule="exact"/>
              <w:rPr>
                <w:rFonts w:ascii="宋体" w:hAnsi="宋体"/>
                <w:b/>
                <w:sz w:val="24"/>
              </w:rPr>
            </w:pPr>
            <w:r>
              <w:rPr>
                <w:rFonts w:hint="eastAsia"/>
              </w:rPr>
              <w:t>工业机器人应用与维护</w:t>
            </w:r>
          </w:p>
        </w:tc>
        <w:tc>
          <w:tcPr>
            <w:tcW w:w="746" w:type="pct"/>
            <w:shd w:val="clear" w:color="auto" w:fill="auto"/>
            <w:vAlign w:val="center"/>
          </w:tcPr>
          <w:p w:rsidR="007D3E90" w:rsidRDefault="007D3E90" w:rsidP="00601C6A">
            <w:pPr>
              <w:spacing w:line="420" w:lineRule="exact"/>
              <w:jc w:val="center"/>
              <w:rPr>
                <w:rFonts w:ascii="宋体" w:hAnsi="宋体"/>
                <w:b/>
                <w:sz w:val="24"/>
              </w:rPr>
            </w:pPr>
            <w:r>
              <w:rPr>
                <w:rFonts w:ascii="宋体" w:hAnsi="宋体" w:hint="eastAsia"/>
                <w:b/>
                <w:sz w:val="24"/>
              </w:rPr>
              <w:t>授课内容</w:t>
            </w:r>
          </w:p>
        </w:tc>
        <w:tc>
          <w:tcPr>
            <w:tcW w:w="1812" w:type="pct"/>
            <w:gridSpan w:val="2"/>
            <w:shd w:val="clear" w:color="auto" w:fill="auto"/>
            <w:vAlign w:val="center"/>
          </w:tcPr>
          <w:p w:rsidR="007D3E90" w:rsidRPr="007D3E90" w:rsidRDefault="007D3E90" w:rsidP="00601C6A">
            <w:pPr>
              <w:spacing w:line="420" w:lineRule="exact"/>
              <w:jc w:val="center"/>
            </w:pPr>
            <w:r w:rsidRPr="007D3E90">
              <w:rPr>
                <w:rFonts w:hint="eastAsia"/>
              </w:rPr>
              <w:t>Common</w:t>
            </w:r>
            <w:r w:rsidRPr="007D3E90">
              <w:rPr>
                <w:rFonts w:hint="eastAsia"/>
              </w:rPr>
              <w:t>指令类别讲解</w:t>
            </w:r>
            <w:r w:rsidRPr="007D3E90">
              <w:rPr>
                <w:rFonts w:hint="eastAsia"/>
              </w:rPr>
              <w:t>2</w:t>
            </w:r>
          </w:p>
        </w:tc>
      </w:tr>
      <w:tr w:rsidR="007D3E90" w:rsidTr="007D3E90">
        <w:trPr>
          <w:trHeight w:val="703"/>
          <w:jc w:val="center"/>
        </w:trPr>
        <w:tc>
          <w:tcPr>
            <w:tcW w:w="1048" w:type="pct"/>
            <w:gridSpan w:val="2"/>
            <w:shd w:val="clear" w:color="auto" w:fill="auto"/>
            <w:vAlign w:val="center"/>
          </w:tcPr>
          <w:p w:rsidR="007D3E90" w:rsidRDefault="007D3E90" w:rsidP="00601C6A">
            <w:pPr>
              <w:spacing w:line="420" w:lineRule="exact"/>
              <w:jc w:val="center"/>
              <w:rPr>
                <w:rFonts w:ascii="宋体" w:hAnsi="宋体"/>
                <w:b/>
                <w:sz w:val="24"/>
              </w:rPr>
            </w:pPr>
            <w:r>
              <w:rPr>
                <w:rFonts w:ascii="宋体" w:hAnsi="宋体" w:hint="eastAsia"/>
                <w:b/>
                <w:sz w:val="24"/>
              </w:rPr>
              <w:t>授课日期</w:t>
            </w:r>
          </w:p>
        </w:tc>
        <w:tc>
          <w:tcPr>
            <w:tcW w:w="549" w:type="pct"/>
            <w:shd w:val="clear" w:color="auto" w:fill="auto"/>
            <w:vAlign w:val="center"/>
          </w:tcPr>
          <w:p w:rsidR="007D3E90" w:rsidRDefault="007D3E90" w:rsidP="00601C6A">
            <w:pPr>
              <w:spacing w:line="420" w:lineRule="exact"/>
              <w:jc w:val="center"/>
              <w:rPr>
                <w:rFonts w:ascii="宋体" w:hAnsi="宋体"/>
                <w:b/>
                <w:sz w:val="24"/>
              </w:rPr>
            </w:pPr>
          </w:p>
        </w:tc>
        <w:tc>
          <w:tcPr>
            <w:tcW w:w="844" w:type="pct"/>
            <w:shd w:val="clear" w:color="auto" w:fill="auto"/>
            <w:vAlign w:val="center"/>
          </w:tcPr>
          <w:p w:rsidR="007D3E90" w:rsidRDefault="007D3E90" w:rsidP="00601C6A">
            <w:pPr>
              <w:spacing w:line="420" w:lineRule="exact"/>
              <w:jc w:val="center"/>
              <w:rPr>
                <w:rFonts w:ascii="宋体" w:hAnsi="宋体"/>
                <w:b/>
                <w:sz w:val="24"/>
              </w:rPr>
            </w:pPr>
            <w:r>
              <w:rPr>
                <w:rFonts w:ascii="宋体" w:hAnsi="宋体" w:hint="eastAsia"/>
                <w:b/>
                <w:sz w:val="24"/>
              </w:rPr>
              <w:t>授课班级</w:t>
            </w:r>
          </w:p>
        </w:tc>
        <w:tc>
          <w:tcPr>
            <w:tcW w:w="746" w:type="pct"/>
            <w:shd w:val="clear" w:color="auto" w:fill="auto"/>
            <w:vAlign w:val="center"/>
          </w:tcPr>
          <w:p w:rsidR="007D3E90" w:rsidRPr="007D3E90" w:rsidRDefault="007D3E90" w:rsidP="007D3E90">
            <w:pPr>
              <w:spacing w:line="420" w:lineRule="exact"/>
              <w:jc w:val="center"/>
            </w:pPr>
            <w:r w:rsidRPr="007D3E90">
              <w:rPr>
                <w:rFonts w:hint="eastAsia"/>
              </w:rPr>
              <w:t>2</w:t>
            </w:r>
            <w:r>
              <w:rPr>
                <w:rFonts w:hint="eastAsia"/>
              </w:rPr>
              <w:t>1</w:t>
            </w:r>
            <w:r w:rsidRPr="007D3E90">
              <w:rPr>
                <w:rFonts w:hint="eastAsia"/>
              </w:rPr>
              <w:t>电机</w:t>
            </w:r>
            <w:r w:rsidRPr="007D3E90">
              <w:rPr>
                <w:rFonts w:hint="eastAsia"/>
              </w:rPr>
              <w:t>2</w:t>
            </w:r>
          </w:p>
        </w:tc>
        <w:tc>
          <w:tcPr>
            <w:tcW w:w="852" w:type="pct"/>
            <w:shd w:val="clear" w:color="auto" w:fill="auto"/>
            <w:vAlign w:val="center"/>
          </w:tcPr>
          <w:p w:rsidR="007D3E90" w:rsidRDefault="007D3E90" w:rsidP="00601C6A">
            <w:pPr>
              <w:spacing w:line="420" w:lineRule="exact"/>
              <w:jc w:val="center"/>
              <w:rPr>
                <w:rFonts w:ascii="宋体" w:hAnsi="宋体"/>
                <w:b/>
                <w:sz w:val="24"/>
              </w:rPr>
            </w:pPr>
            <w:r>
              <w:rPr>
                <w:rFonts w:ascii="宋体" w:hAnsi="宋体" w:hint="eastAsia"/>
                <w:b/>
                <w:sz w:val="24"/>
              </w:rPr>
              <w:t>授课时数</w:t>
            </w:r>
          </w:p>
        </w:tc>
        <w:tc>
          <w:tcPr>
            <w:tcW w:w="959" w:type="pct"/>
            <w:shd w:val="clear" w:color="auto" w:fill="auto"/>
            <w:vAlign w:val="center"/>
          </w:tcPr>
          <w:p w:rsidR="007D3E90" w:rsidRPr="007D3E90" w:rsidRDefault="007D3E90" w:rsidP="00601C6A">
            <w:pPr>
              <w:spacing w:line="420" w:lineRule="exact"/>
              <w:jc w:val="center"/>
            </w:pPr>
            <w:r w:rsidRPr="007D3E90">
              <w:rPr>
                <w:rFonts w:hint="eastAsia"/>
              </w:rPr>
              <w:t>2</w:t>
            </w:r>
          </w:p>
        </w:tc>
      </w:tr>
      <w:tr w:rsidR="007D3E90" w:rsidRPr="007D3E90" w:rsidTr="00601C6A">
        <w:trPr>
          <w:cantSplit/>
          <w:trHeight w:val="1640"/>
          <w:jc w:val="center"/>
        </w:trPr>
        <w:tc>
          <w:tcPr>
            <w:tcW w:w="404" w:type="pct"/>
            <w:vMerge w:val="restart"/>
            <w:shd w:val="clear" w:color="auto" w:fill="auto"/>
            <w:textDirection w:val="tbRlV"/>
            <w:vAlign w:val="center"/>
          </w:tcPr>
          <w:p w:rsidR="007D3E90" w:rsidRDefault="007D3E90" w:rsidP="00601C6A">
            <w:pPr>
              <w:spacing w:line="420" w:lineRule="exact"/>
              <w:ind w:left="113" w:right="113"/>
              <w:jc w:val="center"/>
              <w:rPr>
                <w:rFonts w:ascii="宋体" w:hAnsi="宋体"/>
                <w:b/>
                <w:sz w:val="24"/>
              </w:rPr>
            </w:pPr>
            <w:r>
              <w:rPr>
                <w:rFonts w:ascii="宋体" w:hAnsi="宋体" w:hint="eastAsia"/>
                <w:b/>
                <w:sz w:val="24"/>
              </w:rPr>
              <w:t>教  学  目  标</w:t>
            </w:r>
          </w:p>
        </w:tc>
        <w:tc>
          <w:tcPr>
            <w:tcW w:w="643" w:type="pct"/>
            <w:shd w:val="clear" w:color="auto" w:fill="auto"/>
            <w:vAlign w:val="center"/>
          </w:tcPr>
          <w:p w:rsidR="007D3E90" w:rsidRDefault="007D3E90" w:rsidP="00601C6A">
            <w:pPr>
              <w:spacing w:line="260" w:lineRule="exact"/>
              <w:jc w:val="center"/>
              <w:rPr>
                <w:rFonts w:ascii="Helvetica" w:hAnsi="Helvetica"/>
                <w:b/>
                <w:bCs/>
                <w:color w:val="000000" w:themeColor="text1"/>
                <w:sz w:val="24"/>
                <w:szCs w:val="24"/>
                <w:shd w:val="clear" w:color="auto" w:fill="FFFFFF"/>
              </w:rPr>
            </w:pPr>
            <w:r>
              <w:rPr>
                <w:rFonts w:ascii="Helvetica" w:hAnsi="Helvetica"/>
                <w:b/>
                <w:bCs/>
                <w:color w:val="000000" w:themeColor="text1"/>
                <w:sz w:val="24"/>
                <w:szCs w:val="24"/>
                <w:shd w:val="clear" w:color="auto" w:fill="FFFFFF"/>
              </w:rPr>
              <w:t>知识</w:t>
            </w:r>
          </w:p>
          <w:p w:rsidR="007D3E90" w:rsidRDefault="007D3E90" w:rsidP="00601C6A">
            <w:pPr>
              <w:spacing w:line="260" w:lineRule="exact"/>
              <w:jc w:val="center"/>
              <w:rPr>
                <w:rFonts w:ascii="Helvetica" w:hAnsi="Helvetica"/>
                <w:b/>
                <w:bCs/>
                <w:color w:val="000000" w:themeColor="text1"/>
                <w:sz w:val="24"/>
                <w:szCs w:val="24"/>
                <w:shd w:val="clear" w:color="auto" w:fill="FFFFFF"/>
              </w:rPr>
            </w:pPr>
            <w:r>
              <w:rPr>
                <w:rFonts w:ascii="Helvetica" w:hAnsi="Helvetica"/>
                <w:b/>
                <w:bCs/>
                <w:color w:val="000000" w:themeColor="text1"/>
                <w:sz w:val="24"/>
                <w:szCs w:val="24"/>
                <w:shd w:val="clear" w:color="auto" w:fill="FFFFFF"/>
              </w:rPr>
              <w:t>与</w:t>
            </w:r>
          </w:p>
          <w:p w:rsidR="007D3E90" w:rsidRDefault="007D3E90" w:rsidP="00601C6A">
            <w:pPr>
              <w:spacing w:line="260" w:lineRule="exact"/>
              <w:jc w:val="center"/>
              <w:rPr>
                <w:rFonts w:ascii="Helvetica" w:hAnsi="Helvetica"/>
                <w:b/>
                <w:bCs/>
                <w:color w:val="000000" w:themeColor="text1"/>
                <w:sz w:val="24"/>
                <w:szCs w:val="24"/>
                <w:shd w:val="clear" w:color="auto" w:fill="FFFFFF"/>
              </w:rPr>
            </w:pPr>
            <w:r>
              <w:rPr>
                <w:rFonts w:ascii="Helvetica" w:hAnsi="Helvetica"/>
                <w:b/>
                <w:bCs/>
                <w:color w:val="000000" w:themeColor="text1"/>
                <w:sz w:val="24"/>
                <w:szCs w:val="24"/>
                <w:shd w:val="clear" w:color="auto" w:fill="FFFFFF"/>
              </w:rPr>
              <w:t>技能</w:t>
            </w:r>
          </w:p>
        </w:tc>
        <w:tc>
          <w:tcPr>
            <w:tcW w:w="3951" w:type="pct"/>
            <w:gridSpan w:val="5"/>
            <w:shd w:val="clear" w:color="auto" w:fill="auto"/>
            <w:vAlign w:val="center"/>
          </w:tcPr>
          <w:p w:rsidR="007D3E90" w:rsidRPr="007D3E90" w:rsidRDefault="007D3E90" w:rsidP="00601C6A">
            <w:pPr>
              <w:spacing w:line="420" w:lineRule="exact"/>
              <w:jc w:val="left"/>
              <w:rPr>
                <w:rFonts w:ascii="宋体" w:hAnsi="宋体"/>
                <w:bCs/>
                <w:szCs w:val="21"/>
              </w:rPr>
            </w:pPr>
            <w:r w:rsidRPr="007D3E90">
              <w:rPr>
                <w:rFonts w:ascii="宋体" w:hAnsi="宋体" w:hint="eastAsia"/>
                <w:bCs/>
                <w:szCs w:val="21"/>
              </w:rPr>
              <w:t>1.掌握机器人运动指令</w:t>
            </w:r>
            <w:r>
              <w:rPr>
                <w:rFonts w:ascii="宋体" w:hAnsi="宋体" w:hint="eastAsia"/>
                <w:bCs/>
                <w:szCs w:val="21"/>
              </w:rPr>
              <w:t>。</w:t>
            </w:r>
          </w:p>
          <w:p w:rsidR="007D3E90" w:rsidRPr="007D3E90" w:rsidRDefault="007D3E90" w:rsidP="00601C6A">
            <w:pPr>
              <w:spacing w:line="420" w:lineRule="exact"/>
              <w:jc w:val="left"/>
              <w:rPr>
                <w:rFonts w:ascii="宋体" w:hAnsi="宋体"/>
                <w:bCs/>
                <w:szCs w:val="21"/>
              </w:rPr>
            </w:pPr>
            <w:r w:rsidRPr="007D3E90">
              <w:rPr>
                <w:rFonts w:ascii="宋体" w:hAnsi="宋体" w:hint="eastAsia"/>
                <w:bCs/>
                <w:szCs w:val="21"/>
              </w:rPr>
              <w:t>2.学会分析动作正确使用指令</w:t>
            </w:r>
            <w:r>
              <w:rPr>
                <w:rFonts w:ascii="宋体" w:hAnsi="宋体" w:hint="eastAsia"/>
                <w:bCs/>
                <w:szCs w:val="21"/>
              </w:rPr>
              <w:t>。</w:t>
            </w:r>
          </w:p>
          <w:p w:rsidR="007D3E90" w:rsidRPr="007D3E90" w:rsidRDefault="007D3E90" w:rsidP="00601C6A">
            <w:pPr>
              <w:spacing w:line="420" w:lineRule="exact"/>
              <w:jc w:val="left"/>
              <w:rPr>
                <w:rFonts w:ascii="宋体" w:hAnsi="宋体"/>
                <w:bCs/>
                <w:szCs w:val="21"/>
              </w:rPr>
            </w:pPr>
            <w:r w:rsidRPr="007D3E90">
              <w:rPr>
                <w:rFonts w:ascii="宋体" w:hAnsi="宋体" w:hint="eastAsia"/>
                <w:bCs/>
                <w:szCs w:val="21"/>
              </w:rPr>
              <w:t>3.掌握运动指令常用参数</w:t>
            </w:r>
            <w:r>
              <w:rPr>
                <w:rFonts w:ascii="宋体" w:hAnsi="宋体" w:hint="eastAsia"/>
                <w:bCs/>
                <w:szCs w:val="21"/>
              </w:rPr>
              <w:t>。</w:t>
            </w:r>
          </w:p>
        </w:tc>
      </w:tr>
      <w:tr w:rsidR="007D3E90" w:rsidRPr="007D3E90" w:rsidTr="00601C6A">
        <w:trPr>
          <w:cantSplit/>
          <w:trHeight w:val="1564"/>
          <w:jc w:val="center"/>
        </w:trPr>
        <w:tc>
          <w:tcPr>
            <w:tcW w:w="404" w:type="pct"/>
            <w:vMerge/>
            <w:shd w:val="clear" w:color="auto" w:fill="auto"/>
            <w:textDirection w:val="tbRlV"/>
            <w:vAlign w:val="center"/>
          </w:tcPr>
          <w:p w:rsidR="007D3E90" w:rsidRDefault="007D3E90" w:rsidP="00601C6A">
            <w:pPr>
              <w:spacing w:line="420" w:lineRule="exact"/>
              <w:ind w:left="113" w:right="113"/>
              <w:jc w:val="center"/>
              <w:rPr>
                <w:rFonts w:ascii="宋体" w:hAnsi="宋体"/>
                <w:b/>
                <w:sz w:val="24"/>
              </w:rPr>
            </w:pPr>
          </w:p>
        </w:tc>
        <w:tc>
          <w:tcPr>
            <w:tcW w:w="643" w:type="pct"/>
            <w:shd w:val="clear" w:color="auto" w:fill="auto"/>
            <w:vAlign w:val="center"/>
          </w:tcPr>
          <w:p w:rsidR="007D3E90" w:rsidRDefault="007D3E90" w:rsidP="00601C6A">
            <w:pPr>
              <w:spacing w:line="260" w:lineRule="exact"/>
              <w:jc w:val="center"/>
              <w:rPr>
                <w:rFonts w:ascii="宋体" w:hAnsi="宋体"/>
                <w:b/>
                <w:sz w:val="24"/>
              </w:rPr>
            </w:pPr>
            <w:r>
              <w:rPr>
                <w:rFonts w:ascii="宋体" w:hAnsi="宋体" w:hint="eastAsia"/>
                <w:b/>
                <w:sz w:val="24"/>
              </w:rPr>
              <w:t>过程</w:t>
            </w:r>
          </w:p>
          <w:p w:rsidR="007D3E90" w:rsidRDefault="007D3E90" w:rsidP="00601C6A">
            <w:pPr>
              <w:spacing w:line="260" w:lineRule="exact"/>
              <w:jc w:val="center"/>
              <w:rPr>
                <w:rFonts w:ascii="宋体" w:hAnsi="宋体"/>
                <w:b/>
                <w:sz w:val="24"/>
              </w:rPr>
            </w:pPr>
            <w:r>
              <w:rPr>
                <w:rFonts w:ascii="宋体" w:hAnsi="宋体" w:hint="eastAsia"/>
                <w:b/>
                <w:sz w:val="24"/>
              </w:rPr>
              <w:t>与</w:t>
            </w:r>
          </w:p>
          <w:p w:rsidR="007D3E90" w:rsidRDefault="007D3E90" w:rsidP="00601C6A">
            <w:pPr>
              <w:spacing w:line="260" w:lineRule="exact"/>
              <w:jc w:val="center"/>
              <w:rPr>
                <w:rFonts w:ascii="宋体" w:hAnsi="宋体"/>
                <w:b/>
                <w:sz w:val="24"/>
              </w:rPr>
            </w:pPr>
            <w:r>
              <w:rPr>
                <w:rFonts w:ascii="宋体" w:hAnsi="宋体" w:hint="eastAsia"/>
                <w:b/>
                <w:sz w:val="24"/>
              </w:rPr>
              <w:t>方法</w:t>
            </w:r>
          </w:p>
        </w:tc>
        <w:tc>
          <w:tcPr>
            <w:tcW w:w="3951" w:type="pct"/>
            <w:gridSpan w:val="5"/>
            <w:shd w:val="clear" w:color="auto" w:fill="auto"/>
            <w:vAlign w:val="center"/>
          </w:tcPr>
          <w:p w:rsidR="007D3E90" w:rsidRPr="007D3E90" w:rsidRDefault="007D3E90" w:rsidP="00045032">
            <w:pPr>
              <w:spacing w:line="340" w:lineRule="exact"/>
              <w:ind w:firstLineChars="200" w:firstLine="420"/>
              <w:jc w:val="left"/>
              <w:rPr>
                <w:rFonts w:ascii="宋体" w:hAnsi="宋体"/>
                <w:bCs/>
                <w:szCs w:val="21"/>
              </w:rPr>
            </w:pPr>
            <w:r w:rsidRPr="007D3E90">
              <w:rPr>
                <w:rFonts w:ascii="宋体" w:hAnsi="宋体" w:hint="eastAsia"/>
                <w:bCs/>
                <w:szCs w:val="21"/>
              </w:rPr>
              <w:t>由ABB机器人的</w:t>
            </w:r>
            <w:r>
              <w:rPr>
                <w:rFonts w:ascii="宋体" w:hAnsi="宋体" w:hint="eastAsia"/>
                <w:bCs/>
                <w:szCs w:val="21"/>
              </w:rPr>
              <w:t>实际</w:t>
            </w:r>
            <w:r w:rsidRPr="007D3E90">
              <w:rPr>
                <w:rFonts w:ascii="宋体" w:hAnsi="宋体" w:hint="eastAsia"/>
                <w:bCs/>
                <w:szCs w:val="21"/>
              </w:rPr>
              <w:t>工作过程视频引入，</w:t>
            </w:r>
            <w:r>
              <w:rPr>
                <w:rFonts w:ascii="宋体" w:hAnsi="宋体" w:hint="eastAsia"/>
                <w:bCs/>
                <w:szCs w:val="21"/>
              </w:rPr>
              <w:t>讲解</w:t>
            </w:r>
            <w:r w:rsidRPr="007D3E90">
              <w:rPr>
                <w:rFonts w:ascii="宋体" w:hAnsi="宋体" w:hint="eastAsia"/>
                <w:bCs/>
                <w:szCs w:val="21"/>
              </w:rPr>
              <w:t>ABB工业机器人的几种Common指令。</w:t>
            </w:r>
            <w:r w:rsidR="00045032">
              <w:rPr>
                <w:rFonts w:ascii="宋体" w:hAnsi="宋体" w:hint="eastAsia"/>
                <w:bCs/>
                <w:szCs w:val="21"/>
              </w:rPr>
              <w:t>线上线下混合式学习，</w:t>
            </w:r>
            <w:r w:rsidRPr="007D3E90">
              <w:rPr>
                <w:rFonts w:ascii="宋体" w:hAnsi="宋体" w:hint="eastAsia"/>
                <w:bCs/>
                <w:szCs w:val="21"/>
              </w:rPr>
              <w:t>提升</w:t>
            </w:r>
            <w:r w:rsidR="00045032">
              <w:rPr>
                <w:rFonts w:ascii="宋体" w:hAnsi="宋体" w:hint="eastAsia"/>
                <w:bCs/>
                <w:szCs w:val="21"/>
              </w:rPr>
              <w:t>学生的参与度</w:t>
            </w:r>
            <w:r w:rsidRPr="007D3E90">
              <w:rPr>
                <w:rFonts w:ascii="宋体" w:hAnsi="宋体" w:hint="eastAsia"/>
                <w:bCs/>
                <w:szCs w:val="21"/>
              </w:rPr>
              <w:t>，通过教师引领，小组合作学习，掌握相关知识点。</w:t>
            </w:r>
          </w:p>
        </w:tc>
      </w:tr>
      <w:tr w:rsidR="007D3E90" w:rsidRPr="007D3E90" w:rsidTr="00601C6A">
        <w:trPr>
          <w:cantSplit/>
          <w:trHeight w:val="1587"/>
          <w:jc w:val="center"/>
        </w:trPr>
        <w:tc>
          <w:tcPr>
            <w:tcW w:w="404" w:type="pct"/>
            <w:vMerge/>
            <w:shd w:val="clear" w:color="auto" w:fill="auto"/>
            <w:textDirection w:val="tbRlV"/>
            <w:vAlign w:val="center"/>
          </w:tcPr>
          <w:p w:rsidR="007D3E90" w:rsidRDefault="007D3E90" w:rsidP="00601C6A">
            <w:pPr>
              <w:spacing w:line="420" w:lineRule="exact"/>
              <w:ind w:left="113" w:right="113"/>
              <w:jc w:val="center"/>
              <w:rPr>
                <w:rFonts w:ascii="宋体" w:hAnsi="宋体"/>
                <w:b/>
                <w:sz w:val="24"/>
              </w:rPr>
            </w:pPr>
          </w:p>
        </w:tc>
        <w:tc>
          <w:tcPr>
            <w:tcW w:w="643" w:type="pct"/>
            <w:shd w:val="clear" w:color="auto" w:fill="auto"/>
            <w:vAlign w:val="center"/>
          </w:tcPr>
          <w:p w:rsidR="007D3E90" w:rsidRDefault="007D3E90" w:rsidP="00601C6A">
            <w:pPr>
              <w:spacing w:line="260" w:lineRule="exact"/>
              <w:jc w:val="center"/>
              <w:rPr>
                <w:rFonts w:ascii="Helvetica" w:hAnsi="Helvetica"/>
                <w:b/>
                <w:bCs/>
                <w:color w:val="000000" w:themeColor="text1"/>
                <w:sz w:val="24"/>
                <w:szCs w:val="24"/>
                <w:shd w:val="clear" w:color="auto" w:fill="FFFFFF"/>
              </w:rPr>
            </w:pPr>
            <w:r>
              <w:rPr>
                <w:rFonts w:ascii="Helvetica" w:hAnsi="Helvetica"/>
                <w:b/>
                <w:bCs/>
                <w:color w:val="000000" w:themeColor="text1"/>
                <w:sz w:val="24"/>
                <w:szCs w:val="24"/>
                <w:shd w:val="clear" w:color="auto" w:fill="FFFFFF"/>
              </w:rPr>
              <w:t>情感</w:t>
            </w:r>
          </w:p>
          <w:p w:rsidR="007D3E90" w:rsidRDefault="007D3E90" w:rsidP="00601C6A">
            <w:pPr>
              <w:spacing w:line="260" w:lineRule="exact"/>
              <w:jc w:val="center"/>
              <w:rPr>
                <w:rFonts w:ascii="Helvetica" w:hAnsi="Helvetica"/>
                <w:b/>
                <w:bCs/>
                <w:color w:val="000000" w:themeColor="text1"/>
                <w:sz w:val="24"/>
                <w:szCs w:val="24"/>
                <w:shd w:val="clear" w:color="auto" w:fill="FFFFFF"/>
              </w:rPr>
            </w:pPr>
            <w:r>
              <w:rPr>
                <w:rFonts w:ascii="Helvetica" w:hAnsi="Helvetica"/>
                <w:b/>
                <w:bCs/>
                <w:color w:val="000000" w:themeColor="text1"/>
                <w:sz w:val="24"/>
                <w:szCs w:val="24"/>
                <w:shd w:val="clear" w:color="auto" w:fill="FFFFFF"/>
              </w:rPr>
              <w:t>态度</w:t>
            </w:r>
          </w:p>
          <w:p w:rsidR="007D3E90" w:rsidRDefault="007D3E90" w:rsidP="00601C6A">
            <w:pPr>
              <w:spacing w:line="260" w:lineRule="exact"/>
              <w:jc w:val="center"/>
              <w:rPr>
                <w:rFonts w:ascii="Helvetica" w:hAnsi="Helvetica"/>
                <w:b/>
                <w:bCs/>
                <w:color w:val="000000" w:themeColor="text1"/>
                <w:sz w:val="24"/>
                <w:szCs w:val="24"/>
                <w:shd w:val="clear" w:color="auto" w:fill="FFFFFF"/>
              </w:rPr>
            </w:pPr>
            <w:r>
              <w:rPr>
                <w:rFonts w:ascii="Helvetica" w:hAnsi="Helvetica"/>
                <w:b/>
                <w:bCs/>
                <w:color w:val="000000" w:themeColor="text1"/>
                <w:sz w:val="24"/>
                <w:szCs w:val="24"/>
                <w:shd w:val="clear" w:color="auto" w:fill="FFFFFF"/>
              </w:rPr>
              <w:t>与</w:t>
            </w:r>
          </w:p>
          <w:p w:rsidR="007D3E90" w:rsidRDefault="007D3E90" w:rsidP="00601C6A">
            <w:pPr>
              <w:spacing w:line="260" w:lineRule="exact"/>
              <w:jc w:val="center"/>
              <w:rPr>
                <w:rFonts w:ascii="宋体" w:hAnsi="宋体"/>
                <w:b/>
                <w:sz w:val="24"/>
              </w:rPr>
            </w:pPr>
            <w:r>
              <w:rPr>
                <w:rFonts w:ascii="Helvetica" w:hAnsi="Helvetica"/>
                <w:b/>
                <w:bCs/>
                <w:color w:val="000000" w:themeColor="text1"/>
                <w:sz w:val="24"/>
                <w:szCs w:val="24"/>
                <w:shd w:val="clear" w:color="auto" w:fill="FFFFFF"/>
              </w:rPr>
              <w:t>价值观</w:t>
            </w:r>
          </w:p>
        </w:tc>
        <w:tc>
          <w:tcPr>
            <w:tcW w:w="3951" w:type="pct"/>
            <w:gridSpan w:val="5"/>
            <w:shd w:val="clear" w:color="auto" w:fill="auto"/>
            <w:vAlign w:val="center"/>
          </w:tcPr>
          <w:p w:rsidR="00F36510" w:rsidRDefault="007D3E90" w:rsidP="00601C6A">
            <w:pPr>
              <w:spacing w:line="340" w:lineRule="exact"/>
              <w:jc w:val="left"/>
              <w:rPr>
                <w:rFonts w:ascii="宋体" w:hAnsi="宋体"/>
                <w:bCs/>
                <w:szCs w:val="21"/>
              </w:rPr>
            </w:pPr>
            <w:r w:rsidRPr="007D3E90">
              <w:rPr>
                <w:rFonts w:ascii="宋体" w:hAnsi="宋体" w:hint="eastAsia"/>
                <w:bCs/>
                <w:szCs w:val="21"/>
              </w:rPr>
              <w:t>1.</w:t>
            </w:r>
            <w:r w:rsidR="00F36510">
              <w:rPr>
                <w:rFonts w:ascii="宋体" w:hAnsi="宋体" w:hint="eastAsia"/>
                <w:bCs/>
                <w:szCs w:val="21"/>
              </w:rPr>
              <w:t>通过课前预习，培养学生自学能力。</w:t>
            </w:r>
          </w:p>
          <w:p w:rsidR="007D3E90" w:rsidRPr="007D3E90" w:rsidRDefault="00F36510" w:rsidP="00601C6A">
            <w:pPr>
              <w:spacing w:line="340" w:lineRule="exact"/>
              <w:jc w:val="left"/>
              <w:rPr>
                <w:rFonts w:ascii="宋体" w:hAnsi="宋体"/>
                <w:bCs/>
                <w:szCs w:val="21"/>
              </w:rPr>
            </w:pPr>
            <w:r>
              <w:rPr>
                <w:rFonts w:ascii="宋体" w:hAnsi="宋体" w:hint="eastAsia"/>
                <w:bCs/>
                <w:szCs w:val="21"/>
              </w:rPr>
              <w:t>2.</w:t>
            </w:r>
            <w:r w:rsidR="007D3E90" w:rsidRPr="007D3E90">
              <w:rPr>
                <w:rFonts w:ascii="宋体" w:hAnsi="宋体" w:hint="eastAsia"/>
                <w:bCs/>
                <w:szCs w:val="21"/>
              </w:rPr>
              <w:t>通过小组合作学习，培养团队合作精神和探索精神。</w:t>
            </w:r>
          </w:p>
          <w:p w:rsidR="007D3E90" w:rsidRPr="007D3E90" w:rsidRDefault="00F36510" w:rsidP="00F36510">
            <w:pPr>
              <w:spacing w:line="340" w:lineRule="exact"/>
              <w:jc w:val="left"/>
              <w:rPr>
                <w:rFonts w:ascii="宋体" w:hAnsi="宋体"/>
                <w:bCs/>
                <w:szCs w:val="21"/>
              </w:rPr>
            </w:pPr>
            <w:r>
              <w:rPr>
                <w:rFonts w:ascii="宋体" w:hAnsi="宋体" w:hint="eastAsia"/>
                <w:bCs/>
                <w:szCs w:val="21"/>
              </w:rPr>
              <w:t>3</w:t>
            </w:r>
            <w:r w:rsidR="007D3E90" w:rsidRPr="007D3E90">
              <w:rPr>
                <w:rFonts w:ascii="宋体" w:hAnsi="宋体" w:hint="eastAsia"/>
                <w:bCs/>
                <w:szCs w:val="21"/>
              </w:rPr>
              <w:t>.</w:t>
            </w:r>
            <w:r>
              <w:rPr>
                <w:rFonts w:ascii="宋体" w:hAnsi="宋体" w:hint="eastAsia"/>
                <w:bCs/>
                <w:szCs w:val="21"/>
              </w:rPr>
              <w:t>通过操作机器人完成任务，培养学生严谨的工作态度</w:t>
            </w:r>
            <w:r w:rsidR="007D3E90" w:rsidRPr="007D3E90">
              <w:rPr>
                <w:rFonts w:ascii="宋体" w:hAnsi="宋体" w:hint="eastAsia"/>
                <w:bCs/>
                <w:szCs w:val="21"/>
              </w:rPr>
              <w:t>。</w:t>
            </w:r>
          </w:p>
        </w:tc>
      </w:tr>
      <w:tr w:rsidR="007D3E90" w:rsidRPr="007D3E90" w:rsidTr="00601C6A">
        <w:trPr>
          <w:cantSplit/>
          <w:trHeight w:val="1331"/>
          <w:jc w:val="center"/>
        </w:trPr>
        <w:tc>
          <w:tcPr>
            <w:tcW w:w="1048" w:type="pct"/>
            <w:gridSpan w:val="2"/>
            <w:shd w:val="clear" w:color="auto" w:fill="auto"/>
            <w:vAlign w:val="center"/>
          </w:tcPr>
          <w:p w:rsidR="007D3E90" w:rsidRDefault="007D3E90" w:rsidP="00601C6A">
            <w:pPr>
              <w:spacing w:line="360" w:lineRule="exact"/>
              <w:jc w:val="center"/>
              <w:rPr>
                <w:rFonts w:ascii="宋体" w:hAnsi="宋体"/>
                <w:b/>
                <w:sz w:val="24"/>
              </w:rPr>
            </w:pPr>
            <w:r>
              <w:rPr>
                <w:rFonts w:ascii="宋体" w:hAnsi="宋体" w:hint="eastAsia"/>
                <w:b/>
                <w:sz w:val="24"/>
              </w:rPr>
              <w:t>教学对象</w:t>
            </w:r>
          </w:p>
          <w:p w:rsidR="007D3E90" w:rsidRDefault="007D3E90" w:rsidP="00601C6A">
            <w:pPr>
              <w:spacing w:line="360" w:lineRule="exact"/>
              <w:jc w:val="center"/>
              <w:rPr>
                <w:rFonts w:ascii="宋体" w:hAnsi="宋体"/>
                <w:b/>
                <w:sz w:val="24"/>
              </w:rPr>
            </w:pPr>
            <w:r>
              <w:rPr>
                <w:rFonts w:ascii="宋体" w:hAnsi="宋体" w:hint="eastAsia"/>
                <w:b/>
                <w:sz w:val="24"/>
              </w:rPr>
              <w:t>分析</w:t>
            </w:r>
          </w:p>
        </w:tc>
        <w:tc>
          <w:tcPr>
            <w:tcW w:w="3951" w:type="pct"/>
            <w:gridSpan w:val="5"/>
            <w:shd w:val="clear" w:color="auto" w:fill="auto"/>
            <w:vAlign w:val="center"/>
          </w:tcPr>
          <w:p w:rsidR="007D3E90" w:rsidRPr="007D3E90" w:rsidRDefault="007D3E90" w:rsidP="007D3E90">
            <w:pPr>
              <w:spacing w:line="340" w:lineRule="exact"/>
              <w:ind w:firstLineChars="200" w:firstLine="420"/>
              <w:jc w:val="left"/>
              <w:rPr>
                <w:rFonts w:ascii="宋体" w:hAnsi="宋体"/>
                <w:bCs/>
                <w:szCs w:val="21"/>
              </w:rPr>
            </w:pPr>
            <w:r>
              <w:rPr>
                <w:rFonts w:ascii="宋体" w:hAnsi="宋体" w:hint="eastAsia"/>
                <w:bCs/>
                <w:szCs w:val="21"/>
              </w:rPr>
              <w:t>授课对象为二年级学生，通过前期的课程，已学习了</w:t>
            </w:r>
            <w:r w:rsidRPr="007D3E90">
              <w:rPr>
                <w:rFonts w:ascii="宋体" w:hAnsi="宋体" w:hint="eastAsia"/>
                <w:bCs/>
                <w:szCs w:val="21"/>
              </w:rPr>
              <w:t>机器人</w:t>
            </w:r>
            <w:r>
              <w:rPr>
                <w:rFonts w:ascii="宋体" w:hAnsi="宋体" w:hint="eastAsia"/>
                <w:bCs/>
                <w:szCs w:val="21"/>
              </w:rPr>
              <w:t>基础知识、技能操作</w:t>
            </w:r>
            <w:r w:rsidRPr="007D3E90">
              <w:rPr>
                <w:rFonts w:ascii="宋体" w:hAnsi="宋体" w:hint="eastAsia"/>
                <w:bCs/>
                <w:szCs w:val="21"/>
              </w:rPr>
              <w:t>，具备一定的理论水平，综合专业素质有待提高。</w:t>
            </w:r>
          </w:p>
        </w:tc>
      </w:tr>
      <w:tr w:rsidR="007D3E90" w:rsidRPr="007D3E90" w:rsidTr="00601C6A">
        <w:trPr>
          <w:cantSplit/>
          <w:trHeight w:val="1212"/>
          <w:jc w:val="center"/>
        </w:trPr>
        <w:tc>
          <w:tcPr>
            <w:tcW w:w="1048" w:type="pct"/>
            <w:gridSpan w:val="2"/>
            <w:shd w:val="clear" w:color="auto" w:fill="auto"/>
            <w:vAlign w:val="center"/>
          </w:tcPr>
          <w:p w:rsidR="007D3E90" w:rsidRDefault="007D3E90" w:rsidP="00601C6A">
            <w:pPr>
              <w:spacing w:line="360" w:lineRule="exact"/>
              <w:jc w:val="center"/>
              <w:rPr>
                <w:rFonts w:ascii="宋体" w:hAnsi="宋体"/>
                <w:b/>
                <w:sz w:val="24"/>
              </w:rPr>
            </w:pPr>
            <w:r>
              <w:rPr>
                <w:rFonts w:ascii="宋体" w:hAnsi="宋体" w:hint="eastAsia"/>
                <w:b/>
                <w:sz w:val="24"/>
              </w:rPr>
              <w:t>内容分析</w:t>
            </w:r>
          </w:p>
          <w:p w:rsidR="007D3E90" w:rsidRDefault="007D3E90" w:rsidP="00601C6A">
            <w:pPr>
              <w:spacing w:line="360" w:lineRule="exact"/>
              <w:jc w:val="center"/>
              <w:rPr>
                <w:rFonts w:ascii="宋体" w:hAnsi="宋体"/>
                <w:b/>
                <w:sz w:val="24"/>
              </w:rPr>
            </w:pPr>
            <w:r>
              <w:rPr>
                <w:rFonts w:ascii="宋体" w:hAnsi="宋体" w:hint="eastAsia"/>
                <w:b/>
                <w:sz w:val="24"/>
              </w:rPr>
              <w:t>及处理</w:t>
            </w:r>
          </w:p>
        </w:tc>
        <w:tc>
          <w:tcPr>
            <w:tcW w:w="3951" w:type="pct"/>
            <w:gridSpan w:val="5"/>
            <w:shd w:val="clear" w:color="auto" w:fill="auto"/>
            <w:vAlign w:val="center"/>
          </w:tcPr>
          <w:p w:rsidR="007D3E90" w:rsidRPr="007D3E90" w:rsidRDefault="007D3E90" w:rsidP="007D3E90">
            <w:pPr>
              <w:spacing w:line="420" w:lineRule="exact"/>
              <w:ind w:firstLineChars="200" w:firstLine="420"/>
              <w:jc w:val="left"/>
              <w:rPr>
                <w:rFonts w:ascii="宋体" w:hAnsi="宋体"/>
                <w:szCs w:val="21"/>
              </w:rPr>
            </w:pPr>
            <w:r w:rsidRPr="007D3E90">
              <w:rPr>
                <w:rFonts w:ascii="宋体" w:hAnsi="宋体" w:hint="eastAsia"/>
                <w:szCs w:val="21"/>
              </w:rPr>
              <w:t>无</w:t>
            </w:r>
            <w:r>
              <w:rPr>
                <w:rFonts w:ascii="宋体" w:hAnsi="宋体" w:hint="eastAsia"/>
                <w:szCs w:val="21"/>
              </w:rPr>
              <w:t>。</w:t>
            </w:r>
          </w:p>
        </w:tc>
      </w:tr>
      <w:tr w:rsidR="007D3E90" w:rsidRPr="007D3E90" w:rsidTr="00601C6A">
        <w:trPr>
          <w:trHeight w:val="983"/>
          <w:jc w:val="center"/>
        </w:trPr>
        <w:tc>
          <w:tcPr>
            <w:tcW w:w="1048" w:type="pct"/>
            <w:gridSpan w:val="2"/>
            <w:vMerge w:val="restart"/>
            <w:shd w:val="clear" w:color="auto" w:fill="auto"/>
            <w:vAlign w:val="center"/>
          </w:tcPr>
          <w:p w:rsidR="007D3E90" w:rsidRDefault="007D3E90" w:rsidP="00601C6A">
            <w:pPr>
              <w:spacing w:line="360" w:lineRule="exact"/>
              <w:jc w:val="center"/>
              <w:rPr>
                <w:rFonts w:ascii="宋体" w:hAnsi="宋体"/>
                <w:b/>
                <w:sz w:val="24"/>
              </w:rPr>
            </w:pPr>
            <w:r>
              <w:rPr>
                <w:rFonts w:ascii="宋体" w:hAnsi="宋体" w:hint="eastAsia"/>
                <w:b/>
                <w:sz w:val="24"/>
              </w:rPr>
              <w:t>教学</w:t>
            </w:r>
          </w:p>
          <w:p w:rsidR="007D3E90" w:rsidRDefault="007D3E90" w:rsidP="00601C6A">
            <w:pPr>
              <w:spacing w:line="360" w:lineRule="exact"/>
              <w:jc w:val="center"/>
              <w:rPr>
                <w:rFonts w:ascii="宋体" w:hAnsi="宋体"/>
                <w:b/>
                <w:sz w:val="24"/>
              </w:rPr>
            </w:pPr>
            <w:r>
              <w:rPr>
                <w:rFonts w:ascii="宋体" w:hAnsi="宋体" w:hint="eastAsia"/>
                <w:b/>
                <w:sz w:val="24"/>
              </w:rPr>
              <w:t>重点</w:t>
            </w:r>
          </w:p>
          <w:p w:rsidR="007D3E90" w:rsidRDefault="007D3E90" w:rsidP="00601C6A">
            <w:pPr>
              <w:spacing w:line="360" w:lineRule="exact"/>
              <w:jc w:val="center"/>
              <w:rPr>
                <w:rFonts w:ascii="宋体" w:hAnsi="宋体"/>
                <w:b/>
                <w:sz w:val="24"/>
              </w:rPr>
            </w:pPr>
            <w:r>
              <w:rPr>
                <w:rFonts w:ascii="宋体" w:hAnsi="宋体" w:hint="eastAsia"/>
                <w:b/>
                <w:sz w:val="24"/>
              </w:rPr>
              <w:t>与</w:t>
            </w:r>
          </w:p>
          <w:p w:rsidR="007D3E90" w:rsidRDefault="007D3E90" w:rsidP="00601C6A">
            <w:pPr>
              <w:spacing w:line="360" w:lineRule="exact"/>
              <w:jc w:val="center"/>
              <w:rPr>
                <w:rFonts w:ascii="宋体" w:hAnsi="宋体"/>
                <w:b/>
                <w:sz w:val="24"/>
              </w:rPr>
            </w:pPr>
            <w:r>
              <w:rPr>
                <w:rFonts w:ascii="宋体" w:hAnsi="宋体" w:hint="eastAsia"/>
                <w:b/>
                <w:sz w:val="24"/>
              </w:rPr>
              <w:t>难点</w:t>
            </w:r>
          </w:p>
        </w:tc>
        <w:tc>
          <w:tcPr>
            <w:tcW w:w="3951" w:type="pct"/>
            <w:gridSpan w:val="5"/>
            <w:shd w:val="clear" w:color="auto" w:fill="auto"/>
            <w:vAlign w:val="center"/>
          </w:tcPr>
          <w:p w:rsidR="007D3E90" w:rsidRPr="007D3E90" w:rsidRDefault="007D3E90" w:rsidP="007D3E90">
            <w:pPr>
              <w:spacing w:line="340" w:lineRule="exact"/>
              <w:ind w:firstLineChars="200" w:firstLine="422"/>
              <w:jc w:val="left"/>
              <w:rPr>
                <w:rFonts w:ascii="宋体" w:hAnsi="宋体"/>
                <w:bCs/>
                <w:szCs w:val="21"/>
              </w:rPr>
            </w:pPr>
            <w:r w:rsidRPr="007D3E90">
              <w:rPr>
                <w:rFonts w:ascii="宋体" w:hAnsi="宋体" w:hint="eastAsia"/>
                <w:b/>
                <w:bCs/>
                <w:szCs w:val="21"/>
              </w:rPr>
              <w:t>重点：</w:t>
            </w:r>
            <w:r w:rsidRPr="007D3E90">
              <w:rPr>
                <w:rFonts w:ascii="宋体" w:hAnsi="宋体" w:hint="eastAsia"/>
                <w:bCs/>
                <w:szCs w:val="21"/>
              </w:rPr>
              <w:t>ABB工业机器人</w:t>
            </w:r>
            <w:proofErr w:type="spellStart"/>
            <w:r>
              <w:rPr>
                <w:rFonts w:ascii="宋体" w:hAnsi="宋体" w:hint="eastAsia"/>
                <w:bCs/>
                <w:szCs w:val="21"/>
              </w:rPr>
              <w:t>MoveAbsJ</w:t>
            </w:r>
            <w:proofErr w:type="spellEnd"/>
            <w:r>
              <w:rPr>
                <w:rFonts w:ascii="宋体" w:hAnsi="宋体" w:hint="eastAsia"/>
                <w:bCs/>
                <w:szCs w:val="21"/>
              </w:rPr>
              <w:t>、</w:t>
            </w:r>
            <w:proofErr w:type="spellStart"/>
            <w:r>
              <w:rPr>
                <w:rFonts w:ascii="宋体" w:hAnsi="宋体" w:hint="eastAsia"/>
                <w:bCs/>
                <w:szCs w:val="21"/>
              </w:rPr>
              <w:t>MoveJ</w:t>
            </w:r>
            <w:proofErr w:type="spellEnd"/>
            <w:r>
              <w:rPr>
                <w:rFonts w:ascii="宋体" w:hAnsi="宋体" w:hint="eastAsia"/>
                <w:bCs/>
                <w:szCs w:val="21"/>
              </w:rPr>
              <w:t>、</w:t>
            </w:r>
            <w:proofErr w:type="spellStart"/>
            <w:r>
              <w:rPr>
                <w:rFonts w:ascii="宋体" w:hAnsi="宋体" w:hint="eastAsia"/>
                <w:bCs/>
                <w:szCs w:val="21"/>
              </w:rPr>
              <w:t>MoveL</w:t>
            </w:r>
            <w:proofErr w:type="spellEnd"/>
            <w:r>
              <w:rPr>
                <w:rFonts w:ascii="宋体" w:hAnsi="宋体" w:hint="eastAsia"/>
                <w:bCs/>
                <w:szCs w:val="21"/>
              </w:rPr>
              <w:t>、</w:t>
            </w:r>
            <w:proofErr w:type="spellStart"/>
            <w:r>
              <w:rPr>
                <w:rFonts w:ascii="宋体" w:hAnsi="宋体" w:hint="eastAsia"/>
                <w:bCs/>
                <w:szCs w:val="21"/>
              </w:rPr>
              <w:t>MoveC</w:t>
            </w:r>
            <w:proofErr w:type="spellEnd"/>
            <w:r w:rsidRPr="007D3E90">
              <w:rPr>
                <w:rFonts w:ascii="宋体" w:hAnsi="宋体" w:hint="eastAsia"/>
                <w:bCs/>
                <w:szCs w:val="21"/>
              </w:rPr>
              <w:t>指令</w:t>
            </w:r>
            <w:r>
              <w:rPr>
                <w:rFonts w:ascii="宋体" w:hAnsi="宋体" w:hint="eastAsia"/>
                <w:bCs/>
                <w:szCs w:val="21"/>
              </w:rPr>
              <w:t>的作用。</w:t>
            </w:r>
          </w:p>
        </w:tc>
      </w:tr>
      <w:tr w:rsidR="007D3E90" w:rsidRPr="007D3E90" w:rsidTr="00601C6A">
        <w:trPr>
          <w:trHeight w:val="889"/>
          <w:jc w:val="center"/>
        </w:trPr>
        <w:tc>
          <w:tcPr>
            <w:tcW w:w="1048" w:type="pct"/>
            <w:gridSpan w:val="2"/>
            <w:vMerge/>
            <w:shd w:val="clear" w:color="auto" w:fill="auto"/>
            <w:vAlign w:val="center"/>
          </w:tcPr>
          <w:p w:rsidR="007D3E90" w:rsidRDefault="007D3E90" w:rsidP="00601C6A">
            <w:pPr>
              <w:spacing w:line="420" w:lineRule="exact"/>
              <w:jc w:val="center"/>
              <w:rPr>
                <w:rFonts w:ascii="宋体" w:hAnsi="宋体"/>
                <w:b/>
                <w:sz w:val="24"/>
              </w:rPr>
            </w:pPr>
          </w:p>
        </w:tc>
        <w:tc>
          <w:tcPr>
            <w:tcW w:w="3951" w:type="pct"/>
            <w:gridSpan w:val="5"/>
            <w:shd w:val="clear" w:color="auto" w:fill="auto"/>
            <w:vAlign w:val="center"/>
          </w:tcPr>
          <w:p w:rsidR="007D3E90" w:rsidRPr="007D3E90" w:rsidRDefault="007D3E90" w:rsidP="007D3E90">
            <w:pPr>
              <w:spacing w:line="340" w:lineRule="exact"/>
              <w:ind w:firstLineChars="200" w:firstLine="422"/>
              <w:jc w:val="left"/>
              <w:rPr>
                <w:rFonts w:ascii="宋体" w:hAnsi="宋体"/>
                <w:bCs/>
                <w:szCs w:val="21"/>
              </w:rPr>
            </w:pPr>
            <w:r w:rsidRPr="007D3E90">
              <w:rPr>
                <w:rFonts w:ascii="宋体" w:hAnsi="宋体" w:hint="eastAsia"/>
                <w:b/>
                <w:bCs/>
                <w:szCs w:val="21"/>
              </w:rPr>
              <w:t>难点：</w:t>
            </w:r>
            <w:r w:rsidRPr="007D3E90">
              <w:rPr>
                <w:rFonts w:ascii="宋体" w:hAnsi="宋体" w:hint="eastAsia"/>
                <w:bCs/>
                <w:szCs w:val="21"/>
              </w:rPr>
              <w:t>ABB工业机器人</w:t>
            </w:r>
            <w:proofErr w:type="spellStart"/>
            <w:r>
              <w:rPr>
                <w:rFonts w:ascii="宋体" w:hAnsi="宋体" w:hint="eastAsia"/>
                <w:bCs/>
                <w:szCs w:val="21"/>
              </w:rPr>
              <w:t>MoveAbsJ</w:t>
            </w:r>
            <w:proofErr w:type="spellEnd"/>
            <w:r>
              <w:rPr>
                <w:rFonts w:ascii="宋体" w:hAnsi="宋体" w:hint="eastAsia"/>
                <w:bCs/>
                <w:szCs w:val="21"/>
              </w:rPr>
              <w:t>、</w:t>
            </w:r>
            <w:proofErr w:type="spellStart"/>
            <w:r>
              <w:rPr>
                <w:rFonts w:ascii="宋体" w:hAnsi="宋体" w:hint="eastAsia"/>
                <w:bCs/>
                <w:szCs w:val="21"/>
              </w:rPr>
              <w:t>MoveJ</w:t>
            </w:r>
            <w:proofErr w:type="spellEnd"/>
            <w:r>
              <w:rPr>
                <w:rFonts w:ascii="宋体" w:hAnsi="宋体" w:hint="eastAsia"/>
                <w:bCs/>
                <w:szCs w:val="21"/>
              </w:rPr>
              <w:t>、</w:t>
            </w:r>
            <w:proofErr w:type="spellStart"/>
            <w:r>
              <w:rPr>
                <w:rFonts w:ascii="宋体" w:hAnsi="宋体" w:hint="eastAsia"/>
                <w:bCs/>
                <w:szCs w:val="21"/>
              </w:rPr>
              <w:t>MoveL</w:t>
            </w:r>
            <w:proofErr w:type="spellEnd"/>
            <w:r>
              <w:rPr>
                <w:rFonts w:ascii="宋体" w:hAnsi="宋体" w:hint="eastAsia"/>
                <w:bCs/>
                <w:szCs w:val="21"/>
              </w:rPr>
              <w:t>、</w:t>
            </w:r>
            <w:proofErr w:type="spellStart"/>
            <w:r>
              <w:rPr>
                <w:rFonts w:ascii="宋体" w:hAnsi="宋体" w:hint="eastAsia"/>
                <w:bCs/>
                <w:szCs w:val="21"/>
              </w:rPr>
              <w:t>MoveC</w:t>
            </w:r>
            <w:proofErr w:type="spellEnd"/>
            <w:r w:rsidRPr="007D3E90">
              <w:rPr>
                <w:rFonts w:ascii="宋体" w:hAnsi="宋体" w:hint="eastAsia"/>
                <w:bCs/>
                <w:szCs w:val="21"/>
              </w:rPr>
              <w:t>指令</w:t>
            </w:r>
            <w:r>
              <w:rPr>
                <w:rFonts w:ascii="宋体" w:hAnsi="宋体" w:hint="eastAsia"/>
                <w:bCs/>
                <w:szCs w:val="21"/>
              </w:rPr>
              <w:t>的用法。</w:t>
            </w:r>
          </w:p>
        </w:tc>
      </w:tr>
      <w:tr w:rsidR="007D3E90" w:rsidRPr="007D3E90" w:rsidTr="00601C6A">
        <w:trPr>
          <w:trHeight w:val="981"/>
          <w:jc w:val="center"/>
        </w:trPr>
        <w:tc>
          <w:tcPr>
            <w:tcW w:w="1048" w:type="pct"/>
            <w:gridSpan w:val="2"/>
            <w:tcBorders>
              <w:bottom w:val="single" w:sz="4" w:space="0" w:color="auto"/>
            </w:tcBorders>
            <w:shd w:val="clear" w:color="auto" w:fill="auto"/>
            <w:vAlign w:val="center"/>
          </w:tcPr>
          <w:p w:rsidR="007D3E90" w:rsidRDefault="007D3E90" w:rsidP="00601C6A">
            <w:pPr>
              <w:spacing w:line="420" w:lineRule="exact"/>
              <w:jc w:val="center"/>
              <w:rPr>
                <w:rFonts w:ascii="宋体" w:hAnsi="宋体"/>
                <w:b/>
                <w:sz w:val="24"/>
              </w:rPr>
            </w:pPr>
            <w:r>
              <w:rPr>
                <w:rFonts w:ascii="宋体" w:hAnsi="宋体" w:hint="eastAsia"/>
                <w:b/>
                <w:sz w:val="24"/>
              </w:rPr>
              <w:t>教学方法</w:t>
            </w:r>
          </w:p>
        </w:tc>
        <w:tc>
          <w:tcPr>
            <w:tcW w:w="3951" w:type="pct"/>
            <w:gridSpan w:val="5"/>
            <w:tcBorders>
              <w:bottom w:val="single" w:sz="4" w:space="0" w:color="auto"/>
            </w:tcBorders>
            <w:shd w:val="clear" w:color="auto" w:fill="auto"/>
            <w:vAlign w:val="center"/>
          </w:tcPr>
          <w:p w:rsidR="007D3E90" w:rsidRPr="007D3E90" w:rsidRDefault="007D3E90" w:rsidP="007D3E90">
            <w:pPr>
              <w:spacing w:line="340" w:lineRule="exact"/>
              <w:ind w:firstLineChars="200" w:firstLine="420"/>
              <w:jc w:val="left"/>
              <w:rPr>
                <w:rFonts w:ascii="宋体" w:hAnsi="宋体"/>
                <w:bCs/>
                <w:szCs w:val="21"/>
              </w:rPr>
            </w:pPr>
            <w:r w:rsidRPr="007D3E90">
              <w:rPr>
                <w:rFonts w:ascii="宋体" w:hAnsi="宋体" w:hint="eastAsia"/>
                <w:bCs/>
                <w:szCs w:val="21"/>
              </w:rPr>
              <w:t>讲授</w:t>
            </w:r>
            <w:r>
              <w:rPr>
                <w:rFonts w:ascii="宋体" w:hAnsi="宋体" w:hint="eastAsia"/>
                <w:bCs/>
                <w:szCs w:val="21"/>
              </w:rPr>
              <w:t>法</w:t>
            </w:r>
            <w:r w:rsidRPr="007D3E90">
              <w:rPr>
                <w:rFonts w:ascii="宋体" w:hAnsi="宋体" w:hint="eastAsia"/>
                <w:bCs/>
                <w:szCs w:val="21"/>
              </w:rPr>
              <w:t>、任务驱动</w:t>
            </w:r>
            <w:r>
              <w:rPr>
                <w:rFonts w:ascii="宋体" w:hAnsi="宋体" w:hint="eastAsia"/>
                <w:bCs/>
                <w:szCs w:val="21"/>
              </w:rPr>
              <w:t>法</w:t>
            </w:r>
            <w:r w:rsidRPr="007D3E90">
              <w:rPr>
                <w:rFonts w:ascii="宋体" w:hAnsi="宋体" w:hint="eastAsia"/>
                <w:bCs/>
                <w:szCs w:val="21"/>
              </w:rPr>
              <w:t>、</w:t>
            </w:r>
            <w:r>
              <w:rPr>
                <w:rFonts w:ascii="宋体" w:hAnsi="宋体" w:hint="eastAsia"/>
                <w:bCs/>
                <w:szCs w:val="21"/>
              </w:rPr>
              <w:t>翻转课堂</w:t>
            </w:r>
          </w:p>
        </w:tc>
      </w:tr>
      <w:tr w:rsidR="007D3E90" w:rsidRPr="007D3E90" w:rsidTr="00601C6A">
        <w:trPr>
          <w:trHeight w:val="951"/>
          <w:jc w:val="center"/>
        </w:trPr>
        <w:tc>
          <w:tcPr>
            <w:tcW w:w="1048" w:type="pct"/>
            <w:gridSpan w:val="2"/>
            <w:tcBorders>
              <w:bottom w:val="single" w:sz="4" w:space="0" w:color="auto"/>
            </w:tcBorders>
            <w:shd w:val="clear" w:color="auto" w:fill="auto"/>
            <w:vAlign w:val="center"/>
          </w:tcPr>
          <w:p w:rsidR="007D3E90" w:rsidRDefault="007D3E90" w:rsidP="00601C6A">
            <w:pPr>
              <w:spacing w:line="420" w:lineRule="exact"/>
              <w:jc w:val="center"/>
              <w:rPr>
                <w:rFonts w:ascii="宋体" w:hAnsi="宋体"/>
                <w:b/>
                <w:sz w:val="24"/>
              </w:rPr>
            </w:pPr>
            <w:r>
              <w:rPr>
                <w:rFonts w:ascii="宋体" w:hAnsi="宋体" w:hint="eastAsia"/>
                <w:b/>
                <w:sz w:val="24"/>
              </w:rPr>
              <w:lastRenderedPageBreak/>
              <w:t>教学资源</w:t>
            </w:r>
          </w:p>
        </w:tc>
        <w:tc>
          <w:tcPr>
            <w:tcW w:w="3951" w:type="pct"/>
            <w:gridSpan w:val="5"/>
            <w:tcBorders>
              <w:bottom w:val="single" w:sz="4" w:space="0" w:color="auto"/>
            </w:tcBorders>
            <w:shd w:val="clear" w:color="auto" w:fill="auto"/>
            <w:vAlign w:val="center"/>
          </w:tcPr>
          <w:p w:rsidR="007D3E90" w:rsidRPr="007D3E90" w:rsidRDefault="007D3E90" w:rsidP="007D3E90">
            <w:pPr>
              <w:spacing w:line="340" w:lineRule="exact"/>
              <w:ind w:firstLineChars="200" w:firstLine="420"/>
              <w:jc w:val="left"/>
              <w:rPr>
                <w:rFonts w:ascii="宋体" w:hAnsi="宋体"/>
                <w:bCs/>
                <w:szCs w:val="21"/>
              </w:rPr>
            </w:pPr>
            <w:r w:rsidRPr="007D3E90">
              <w:rPr>
                <w:rFonts w:ascii="宋体" w:hAnsi="宋体" w:hint="eastAsia"/>
                <w:bCs/>
                <w:szCs w:val="21"/>
              </w:rPr>
              <w:t>教材、PPT、视频</w:t>
            </w:r>
            <w:r>
              <w:rPr>
                <w:rFonts w:ascii="宋体" w:hAnsi="宋体" w:hint="eastAsia"/>
                <w:bCs/>
                <w:szCs w:val="21"/>
              </w:rPr>
              <w:t>、学习通线上平台</w:t>
            </w:r>
          </w:p>
        </w:tc>
      </w:tr>
    </w:tbl>
    <w:p w:rsidR="00E34EE4" w:rsidRDefault="00E34EE4" w:rsidP="000F7686">
      <w:pPr>
        <w:spacing w:line="420" w:lineRule="exact"/>
        <w:jc w:val="center"/>
        <w:rPr>
          <w:rFonts w:ascii="黑体" w:eastAsia="黑体" w:hAnsi="黑体"/>
          <w:sz w:val="24"/>
          <w:szCs w:val="24"/>
        </w:rPr>
      </w:pPr>
    </w:p>
    <w:p w:rsidR="000F7686" w:rsidRPr="00780A91" w:rsidRDefault="000F7686" w:rsidP="000F7686">
      <w:pPr>
        <w:spacing w:line="420" w:lineRule="exact"/>
        <w:jc w:val="center"/>
        <w:rPr>
          <w:rFonts w:ascii="黑体" w:eastAsia="黑体" w:hAnsi="黑体"/>
          <w:sz w:val="24"/>
          <w:szCs w:val="24"/>
        </w:rPr>
      </w:pPr>
      <w:r w:rsidRPr="00780A91">
        <w:rPr>
          <w:rFonts w:ascii="黑体" w:eastAsia="黑体" w:hAnsi="黑体" w:hint="eastAsia"/>
          <w:sz w:val="24"/>
          <w:szCs w:val="24"/>
        </w:rPr>
        <w:t>第</w:t>
      </w:r>
      <w:r>
        <w:rPr>
          <w:rFonts w:ascii="黑体" w:eastAsia="黑体" w:hAnsi="黑体" w:hint="eastAsia"/>
          <w:sz w:val="24"/>
          <w:szCs w:val="24"/>
        </w:rPr>
        <w:t>二</w:t>
      </w:r>
      <w:r w:rsidRPr="00780A91">
        <w:rPr>
          <w:rFonts w:ascii="黑体" w:eastAsia="黑体" w:hAnsi="黑体" w:hint="eastAsia"/>
          <w:sz w:val="24"/>
          <w:szCs w:val="24"/>
        </w:rPr>
        <w:t>部分：教学</w:t>
      </w:r>
      <w:r>
        <w:rPr>
          <w:rFonts w:ascii="黑体" w:eastAsia="黑体" w:hAnsi="黑体" w:hint="eastAsia"/>
          <w:sz w:val="24"/>
          <w:szCs w:val="24"/>
        </w:rPr>
        <w:t>实施过程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7879"/>
      </w:tblGrid>
      <w:tr w:rsidR="00007865" w:rsidTr="00007865">
        <w:trPr>
          <w:cantSplit/>
          <w:trHeight w:val="12896"/>
          <w:jc w:val="center"/>
        </w:trPr>
        <w:tc>
          <w:tcPr>
            <w:tcW w:w="377" w:type="pct"/>
            <w:shd w:val="clear" w:color="auto" w:fill="auto"/>
            <w:textDirection w:val="tbRlV"/>
            <w:vAlign w:val="center"/>
          </w:tcPr>
          <w:p w:rsidR="00007865" w:rsidRDefault="00007865" w:rsidP="00601C6A">
            <w:pPr>
              <w:ind w:left="113" w:right="113"/>
              <w:jc w:val="center"/>
              <w:rPr>
                <w:rFonts w:ascii="宋体" w:hAnsi="宋体"/>
                <w:b/>
                <w:spacing w:val="80"/>
                <w:sz w:val="24"/>
              </w:rPr>
            </w:pPr>
            <w:r>
              <w:rPr>
                <w:rFonts w:ascii="宋体" w:hAnsi="宋体" w:hint="eastAsia"/>
                <w:b/>
                <w:spacing w:val="80"/>
                <w:sz w:val="24"/>
              </w:rPr>
              <w:lastRenderedPageBreak/>
              <w:t>教 学 组 织 流 程</w:t>
            </w:r>
          </w:p>
        </w:tc>
        <w:tc>
          <w:tcPr>
            <w:tcW w:w="4623" w:type="pct"/>
            <w:shd w:val="clear" w:color="auto" w:fill="auto"/>
          </w:tcPr>
          <w:p w:rsidR="00007865" w:rsidRDefault="00F36510" w:rsidP="00C33E12">
            <w:pPr>
              <w:jc w:val="center"/>
              <w:rPr>
                <w:rFonts w:ascii="宋体" w:hAnsi="宋体"/>
                <w:b/>
                <w:sz w:val="28"/>
                <w:szCs w:val="28"/>
              </w:rPr>
            </w:pPr>
            <w:r>
              <w:rPr>
                <w:rFonts w:ascii="宋体" w:hAnsi="宋体"/>
                <w:b/>
                <w:noProof/>
                <w:sz w:val="28"/>
                <w:szCs w:val="28"/>
              </w:rPr>
              <w:drawing>
                <wp:anchor distT="0" distB="0" distL="114300" distR="114300" simplePos="0" relativeHeight="251658240" behindDoc="0" locked="0" layoutInCell="1" allowOverlap="1">
                  <wp:simplePos x="0" y="0"/>
                  <wp:positionH relativeFrom="column">
                    <wp:posOffset>-12065</wp:posOffset>
                  </wp:positionH>
                  <wp:positionV relativeFrom="paragraph">
                    <wp:posOffset>1467485</wp:posOffset>
                  </wp:positionV>
                  <wp:extent cx="4938395" cy="3866515"/>
                  <wp:effectExtent l="19050" t="0" r="0" b="0"/>
                  <wp:wrapTopAndBottom/>
                  <wp:docPr id="1" name="图片 0" descr="Common指令类别讲解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mon指令类别讲解2.png"/>
                          <pic:cNvPicPr/>
                        </pic:nvPicPr>
                        <pic:blipFill>
                          <a:blip r:embed="rId9"/>
                          <a:stretch>
                            <a:fillRect/>
                          </a:stretch>
                        </pic:blipFill>
                        <pic:spPr>
                          <a:xfrm>
                            <a:off x="0" y="0"/>
                            <a:ext cx="4938395" cy="3866515"/>
                          </a:xfrm>
                          <a:prstGeom prst="rect">
                            <a:avLst/>
                          </a:prstGeom>
                        </pic:spPr>
                      </pic:pic>
                    </a:graphicData>
                  </a:graphic>
                </wp:anchor>
              </w:drawing>
            </w:r>
          </w:p>
        </w:tc>
      </w:tr>
    </w:tbl>
    <w:p w:rsidR="00780A91" w:rsidRDefault="00780A91" w:rsidP="000F7686">
      <w:pPr>
        <w:spacing w:line="420" w:lineRule="exact"/>
        <w:rPr>
          <w:rFonts w:ascii="仿宋" w:eastAsia="仿宋" w:hAnsi="仿宋"/>
          <w:sz w:val="28"/>
          <w:szCs w:val="28"/>
        </w:rPr>
      </w:pPr>
    </w:p>
    <w:tbl>
      <w:tblPr>
        <w:tblStyle w:val="a5"/>
        <w:tblW w:w="4998" w:type="pct"/>
        <w:tblLook w:val="04A0" w:firstRow="1" w:lastRow="0" w:firstColumn="1" w:lastColumn="0" w:noHBand="0" w:noVBand="1"/>
      </w:tblPr>
      <w:tblGrid>
        <w:gridCol w:w="797"/>
        <w:gridCol w:w="3891"/>
        <w:gridCol w:w="2098"/>
        <w:gridCol w:w="1733"/>
      </w:tblGrid>
      <w:tr w:rsidR="00007865" w:rsidTr="00601C6A">
        <w:trPr>
          <w:trHeight w:val="694"/>
        </w:trPr>
        <w:tc>
          <w:tcPr>
            <w:tcW w:w="470" w:type="pct"/>
          </w:tcPr>
          <w:p w:rsidR="00007865" w:rsidRDefault="00007865" w:rsidP="00601C6A">
            <w:pPr>
              <w:rPr>
                <w:rFonts w:ascii="宋体" w:hAnsi="宋体"/>
                <w:b/>
                <w:sz w:val="24"/>
              </w:rPr>
            </w:pPr>
            <w:r>
              <w:rPr>
                <w:rFonts w:ascii="宋体" w:hAnsi="宋体" w:hint="eastAsia"/>
                <w:b/>
                <w:sz w:val="24"/>
              </w:rPr>
              <w:lastRenderedPageBreak/>
              <w:t>教学</w:t>
            </w:r>
          </w:p>
          <w:p w:rsidR="00007865" w:rsidRDefault="00007865" w:rsidP="00601C6A">
            <w:r>
              <w:rPr>
                <w:rFonts w:ascii="宋体" w:hAnsi="宋体" w:hint="eastAsia"/>
                <w:b/>
                <w:sz w:val="24"/>
              </w:rPr>
              <w:t>环节</w:t>
            </w:r>
          </w:p>
        </w:tc>
        <w:tc>
          <w:tcPr>
            <w:tcW w:w="2276" w:type="pct"/>
            <w:vAlign w:val="center"/>
          </w:tcPr>
          <w:p w:rsidR="00007865" w:rsidRDefault="00007865" w:rsidP="00601C6A">
            <w:pPr>
              <w:jc w:val="center"/>
            </w:pPr>
            <w:r>
              <w:rPr>
                <w:rFonts w:ascii="宋体" w:hAnsi="宋体" w:hint="eastAsia"/>
                <w:b/>
                <w:sz w:val="24"/>
              </w:rPr>
              <w:t>教学内容与过程</w:t>
            </w:r>
          </w:p>
        </w:tc>
        <w:tc>
          <w:tcPr>
            <w:tcW w:w="1233" w:type="pct"/>
            <w:vAlign w:val="center"/>
          </w:tcPr>
          <w:p w:rsidR="00007865" w:rsidRDefault="00007865" w:rsidP="00601C6A">
            <w:pPr>
              <w:jc w:val="center"/>
              <w:rPr>
                <w:rFonts w:ascii="宋体" w:hAnsi="宋体"/>
                <w:b/>
                <w:sz w:val="24"/>
              </w:rPr>
            </w:pPr>
            <w:r>
              <w:rPr>
                <w:rFonts w:ascii="宋体" w:hAnsi="宋体" w:hint="eastAsia"/>
                <w:b/>
                <w:sz w:val="24"/>
              </w:rPr>
              <w:t>师生</w:t>
            </w:r>
          </w:p>
          <w:p w:rsidR="00007865" w:rsidRDefault="00007865" w:rsidP="00601C6A">
            <w:pPr>
              <w:jc w:val="center"/>
            </w:pPr>
            <w:r>
              <w:rPr>
                <w:rFonts w:ascii="宋体" w:hAnsi="宋体" w:hint="eastAsia"/>
                <w:b/>
                <w:sz w:val="24"/>
              </w:rPr>
              <w:t>活动</w:t>
            </w:r>
          </w:p>
        </w:tc>
        <w:tc>
          <w:tcPr>
            <w:tcW w:w="1019" w:type="pct"/>
            <w:vAlign w:val="center"/>
          </w:tcPr>
          <w:p w:rsidR="00007865" w:rsidRDefault="00007865" w:rsidP="00601C6A">
            <w:pPr>
              <w:jc w:val="center"/>
              <w:rPr>
                <w:rFonts w:ascii="宋体" w:hAnsi="宋体"/>
                <w:b/>
                <w:sz w:val="24"/>
              </w:rPr>
            </w:pPr>
            <w:r>
              <w:rPr>
                <w:rFonts w:ascii="宋体" w:hAnsi="宋体" w:hint="eastAsia"/>
                <w:b/>
                <w:sz w:val="24"/>
              </w:rPr>
              <w:t>设计</w:t>
            </w:r>
          </w:p>
          <w:p w:rsidR="00007865" w:rsidRDefault="00007865" w:rsidP="00601C6A">
            <w:pPr>
              <w:jc w:val="center"/>
            </w:pPr>
            <w:r>
              <w:rPr>
                <w:rFonts w:ascii="宋体" w:hAnsi="宋体" w:hint="eastAsia"/>
                <w:b/>
                <w:sz w:val="24"/>
              </w:rPr>
              <w:t>意图</w:t>
            </w:r>
          </w:p>
        </w:tc>
      </w:tr>
      <w:tr w:rsidR="00007865" w:rsidTr="00601C6A">
        <w:trPr>
          <w:trHeight w:val="12072"/>
        </w:trPr>
        <w:tc>
          <w:tcPr>
            <w:tcW w:w="470" w:type="pct"/>
          </w:tcPr>
          <w:p w:rsidR="00AE5822" w:rsidRPr="00AE5822" w:rsidRDefault="00007865" w:rsidP="00AE5822">
            <w:pPr>
              <w:spacing w:line="400" w:lineRule="exact"/>
              <w:jc w:val="center"/>
              <w:rPr>
                <w:rFonts w:asciiTheme="minorEastAsia" w:hAnsiTheme="minorEastAsia" w:cs="宋体"/>
                <w:sz w:val="21"/>
                <w:szCs w:val="21"/>
              </w:rPr>
            </w:pPr>
            <w:r w:rsidRPr="00AE5822">
              <w:rPr>
                <w:rFonts w:asciiTheme="minorEastAsia" w:hAnsiTheme="minorEastAsia" w:cs="宋体" w:hint="eastAsia"/>
                <w:sz w:val="21"/>
                <w:szCs w:val="21"/>
              </w:rPr>
              <w:t>课前</w:t>
            </w:r>
          </w:p>
          <w:p w:rsidR="00007865" w:rsidRPr="00AE5822" w:rsidRDefault="00007865" w:rsidP="00AE5822">
            <w:pPr>
              <w:spacing w:line="400" w:lineRule="exact"/>
              <w:jc w:val="center"/>
              <w:rPr>
                <w:rFonts w:asciiTheme="minorEastAsia" w:hAnsiTheme="minorEastAsia" w:cs="宋体"/>
                <w:sz w:val="21"/>
                <w:szCs w:val="21"/>
              </w:rPr>
            </w:pPr>
            <w:r w:rsidRPr="00AE5822">
              <w:rPr>
                <w:rFonts w:asciiTheme="minorEastAsia" w:hAnsiTheme="minorEastAsia" w:cs="宋体" w:hint="eastAsia"/>
                <w:sz w:val="21"/>
                <w:szCs w:val="21"/>
              </w:rPr>
              <w:t>准备</w:t>
            </w:r>
          </w:p>
          <w:p w:rsidR="00007865" w:rsidRPr="00AE5822" w:rsidRDefault="00007865" w:rsidP="00601C6A">
            <w:pPr>
              <w:spacing w:line="400" w:lineRule="exact"/>
              <w:rPr>
                <w:rFonts w:asciiTheme="minorEastAsia" w:hAnsiTheme="minorEastAsia" w:cs="宋体"/>
                <w:sz w:val="21"/>
                <w:szCs w:val="21"/>
              </w:rPr>
            </w:pPr>
          </w:p>
          <w:p w:rsidR="00007865" w:rsidRPr="00AE5822" w:rsidRDefault="00007865" w:rsidP="00601C6A">
            <w:pPr>
              <w:spacing w:line="400" w:lineRule="exact"/>
              <w:rPr>
                <w:rFonts w:asciiTheme="minorEastAsia" w:hAnsiTheme="minorEastAsia" w:cs="宋体"/>
                <w:sz w:val="21"/>
                <w:szCs w:val="21"/>
              </w:rPr>
            </w:pPr>
          </w:p>
          <w:p w:rsidR="00007865" w:rsidRPr="00AE5822" w:rsidRDefault="00007865" w:rsidP="00601C6A">
            <w:pPr>
              <w:spacing w:line="400" w:lineRule="exact"/>
              <w:rPr>
                <w:rFonts w:asciiTheme="minorEastAsia" w:hAnsiTheme="minorEastAsia" w:cs="宋体"/>
                <w:sz w:val="21"/>
                <w:szCs w:val="21"/>
              </w:rPr>
            </w:pPr>
          </w:p>
          <w:p w:rsidR="00AE5822" w:rsidRDefault="00AE5822" w:rsidP="00601C6A">
            <w:pPr>
              <w:spacing w:line="400" w:lineRule="exact"/>
              <w:rPr>
                <w:rFonts w:asciiTheme="minorEastAsia" w:hAnsiTheme="minorEastAsia" w:cs="宋体"/>
                <w:sz w:val="21"/>
                <w:szCs w:val="21"/>
              </w:rPr>
            </w:pPr>
          </w:p>
          <w:p w:rsidR="0009523A" w:rsidRPr="00AE5822" w:rsidRDefault="0009523A" w:rsidP="0009523A">
            <w:pPr>
              <w:spacing w:line="400" w:lineRule="exact"/>
              <w:jc w:val="center"/>
              <w:rPr>
                <w:rFonts w:asciiTheme="minorEastAsia" w:hAnsiTheme="minorEastAsia" w:cs="宋体"/>
                <w:sz w:val="21"/>
                <w:szCs w:val="21"/>
              </w:rPr>
            </w:pPr>
            <w:r>
              <w:rPr>
                <w:rFonts w:asciiTheme="minorEastAsia" w:hAnsiTheme="minorEastAsia" w:cs="宋体" w:hint="eastAsia"/>
                <w:sz w:val="21"/>
                <w:szCs w:val="21"/>
              </w:rPr>
              <w:t>一</w:t>
            </w:r>
          </w:p>
          <w:p w:rsidR="00AE5822" w:rsidRPr="00AE5822" w:rsidRDefault="00007865" w:rsidP="00AE5822">
            <w:pPr>
              <w:spacing w:line="400" w:lineRule="exact"/>
              <w:jc w:val="center"/>
              <w:rPr>
                <w:rFonts w:asciiTheme="minorEastAsia" w:hAnsiTheme="minorEastAsia" w:cs="宋体"/>
                <w:sz w:val="21"/>
                <w:szCs w:val="21"/>
              </w:rPr>
            </w:pPr>
            <w:r w:rsidRPr="00AE5822">
              <w:rPr>
                <w:rFonts w:asciiTheme="minorEastAsia" w:hAnsiTheme="minorEastAsia" w:cs="宋体" w:hint="eastAsia"/>
                <w:sz w:val="21"/>
                <w:szCs w:val="21"/>
              </w:rPr>
              <w:t>引入</w:t>
            </w:r>
          </w:p>
          <w:p w:rsidR="00007865" w:rsidRPr="00AE5822" w:rsidRDefault="00007865" w:rsidP="00AE5822">
            <w:pPr>
              <w:spacing w:line="400" w:lineRule="exact"/>
              <w:jc w:val="center"/>
              <w:rPr>
                <w:rFonts w:asciiTheme="minorEastAsia" w:hAnsiTheme="minorEastAsia" w:cs="宋体"/>
                <w:sz w:val="21"/>
                <w:szCs w:val="21"/>
              </w:rPr>
            </w:pPr>
            <w:r w:rsidRPr="00AE5822">
              <w:rPr>
                <w:rFonts w:asciiTheme="minorEastAsia" w:hAnsiTheme="minorEastAsia" w:cs="宋体" w:hint="eastAsia"/>
                <w:sz w:val="21"/>
                <w:szCs w:val="21"/>
              </w:rPr>
              <w:t>课题</w:t>
            </w:r>
          </w:p>
          <w:p w:rsidR="00007865" w:rsidRPr="00AE5822" w:rsidRDefault="00007865" w:rsidP="00601C6A">
            <w:pPr>
              <w:spacing w:line="400" w:lineRule="exact"/>
              <w:rPr>
                <w:rFonts w:asciiTheme="minorEastAsia" w:hAnsiTheme="minorEastAsia" w:cs="宋体"/>
                <w:sz w:val="21"/>
                <w:szCs w:val="21"/>
              </w:rPr>
            </w:pPr>
          </w:p>
          <w:p w:rsidR="00007865" w:rsidRPr="00AE5822" w:rsidRDefault="00007865" w:rsidP="00601C6A">
            <w:pPr>
              <w:spacing w:line="400" w:lineRule="exact"/>
              <w:rPr>
                <w:rFonts w:asciiTheme="minorEastAsia" w:hAnsiTheme="minorEastAsia" w:cs="宋体"/>
                <w:sz w:val="21"/>
                <w:szCs w:val="21"/>
              </w:rPr>
            </w:pPr>
          </w:p>
          <w:p w:rsidR="00007865" w:rsidRDefault="00007865" w:rsidP="00601C6A">
            <w:pPr>
              <w:spacing w:line="400" w:lineRule="exact"/>
              <w:rPr>
                <w:rFonts w:asciiTheme="minorEastAsia" w:hAnsiTheme="minorEastAsia" w:cs="宋体"/>
                <w:sz w:val="21"/>
                <w:szCs w:val="21"/>
              </w:rPr>
            </w:pPr>
          </w:p>
          <w:p w:rsidR="00624ECC" w:rsidRPr="00AE5822" w:rsidRDefault="0009523A" w:rsidP="00402260">
            <w:pPr>
              <w:spacing w:line="400" w:lineRule="exact"/>
              <w:jc w:val="center"/>
              <w:rPr>
                <w:rFonts w:asciiTheme="minorEastAsia" w:hAnsiTheme="minorEastAsia" w:cs="宋体"/>
                <w:sz w:val="21"/>
                <w:szCs w:val="21"/>
              </w:rPr>
            </w:pPr>
            <w:r>
              <w:rPr>
                <w:rFonts w:asciiTheme="minorEastAsia" w:hAnsiTheme="minorEastAsia" w:cs="宋体" w:hint="eastAsia"/>
                <w:sz w:val="21"/>
                <w:szCs w:val="21"/>
              </w:rPr>
              <w:t>二</w:t>
            </w:r>
          </w:p>
          <w:p w:rsidR="00AE5822" w:rsidRPr="00AE5822" w:rsidRDefault="00AE5822" w:rsidP="00AE5822">
            <w:pPr>
              <w:spacing w:line="400" w:lineRule="exact"/>
              <w:jc w:val="center"/>
              <w:rPr>
                <w:rFonts w:asciiTheme="minorEastAsia" w:hAnsiTheme="minorEastAsia" w:cs="宋体"/>
                <w:sz w:val="21"/>
                <w:szCs w:val="21"/>
              </w:rPr>
            </w:pPr>
            <w:r w:rsidRPr="00AE5822">
              <w:rPr>
                <w:rFonts w:asciiTheme="minorEastAsia" w:hAnsiTheme="minorEastAsia" w:cs="宋体" w:hint="eastAsia"/>
                <w:sz w:val="21"/>
                <w:szCs w:val="21"/>
              </w:rPr>
              <w:t>课前</w:t>
            </w:r>
          </w:p>
          <w:p w:rsidR="00AE5822" w:rsidRPr="00AE5822" w:rsidRDefault="00AE5822" w:rsidP="00AE5822">
            <w:pPr>
              <w:spacing w:line="400" w:lineRule="exact"/>
              <w:jc w:val="center"/>
              <w:rPr>
                <w:rFonts w:asciiTheme="minorEastAsia" w:hAnsiTheme="minorEastAsia" w:cs="宋体"/>
                <w:sz w:val="21"/>
                <w:szCs w:val="21"/>
              </w:rPr>
            </w:pPr>
            <w:r w:rsidRPr="00AE5822">
              <w:rPr>
                <w:rFonts w:asciiTheme="minorEastAsia" w:hAnsiTheme="minorEastAsia" w:cs="宋体" w:hint="eastAsia"/>
                <w:sz w:val="21"/>
                <w:szCs w:val="21"/>
              </w:rPr>
              <w:t>学习</w:t>
            </w:r>
          </w:p>
          <w:p w:rsidR="00007865" w:rsidRPr="00AE5822" w:rsidRDefault="00AE5822" w:rsidP="00AE5822">
            <w:pPr>
              <w:spacing w:line="400" w:lineRule="exact"/>
              <w:jc w:val="center"/>
              <w:rPr>
                <w:rFonts w:asciiTheme="minorEastAsia" w:hAnsiTheme="minorEastAsia" w:cs="宋体"/>
                <w:sz w:val="21"/>
                <w:szCs w:val="21"/>
              </w:rPr>
            </w:pPr>
            <w:r w:rsidRPr="00AE5822">
              <w:rPr>
                <w:rFonts w:asciiTheme="minorEastAsia" w:hAnsiTheme="minorEastAsia" w:cs="宋体" w:hint="eastAsia"/>
                <w:sz w:val="21"/>
                <w:szCs w:val="21"/>
              </w:rPr>
              <w:t>反馈</w:t>
            </w:r>
          </w:p>
          <w:p w:rsidR="00007865" w:rsidRDefault="00007865" w:rsidP="00601C6A">
            <w:pPr>
              <w:spacing w:line="400" w:lineRule="exact"/>
              <w:rPr>
                <w:rFonts w:asciiTheme="minorEastAsia" w:hAnsiTheme="minorEastAsia" w:cs="宋体"/>
                <w:sz w:val="21"/>
                <w:szCs w:val="21"/>
              </w:rPr>
            </w:pPr>
          </w:p>
          <w:p w:rsidR="0009523A" w:rsidRPr="00AE5822" w:rsidRDefault="0009523A" w:rsidP="00402260">
            <w:pPr>
              <w:spacing w:line="400" w:lineRule="exact"/>
              <w:jc w:val="center"/>
              <w:rPr>
                <w:rFonts w:asciiTheme="minorEastAsia" w:hAnsiTheme="minorEastAsia" w:cs="宋体"/>
                <w:sz w:val="21"/>
                <w:szCs w:val="21"/>
              </w:rPr>
            </w:pPr>
            <w:r>
              <w:rPr>
                <w:rFonts w:asciiTheme="minorEastAsia" w:hAnsiTheme="minorEastAsia" w:cs="宋体" w:hint="eastAsia"/>
                <w:sz w:val="21"/>
                <w:szCs w:val="21"/>
              </w:rPr>
              <w:t>三</w:t>
            </w:r>
          </w:p>
          <w:p w:rsidR="00624ECC" w:rsidRDefault="00007865" w:rsidP="00624ECC">
            <w:pPr>
              <w:spacing w:line="400" w:lineRule="exact"/>
              <w:jc w:val="center"/>
              <w:rPr>
                <w:rFonts w:asciiTheme="minorEastAsia" w:hAnsiTheme="minorEastAsia" w:cs="宋体"/>
                <w:sz w:val="21"/>
                <w:szCs w:val="21"/>
              </w:rPr>
            </w:pPr>
            <w:r w:rsidRPr="00AE5822">
              <w:rPr>
                <w:rFonts w:asciiTheme="minorEastAsia" w:hAnsiTheme="minorEastAsia" w:cs="宋体" w:hint="eastAsia"/>
                <w:sz w:val="21"/>
                <w:szCs w:val="21"/>
              </w:rPr>
              <w:t>新</w:t>
            </w:r>
            <w:r w:rsidR="00C33E12">
              <w:rPr>
                <w:rFonts w:asciiTheme="minorEastAsia" w:hAnsiTheme="minorEastAsia" w:cs="宋体" w:hint="eastAsia"/>
                <w:sz w:val="21"/>
                <w:szCs w:val="21"/>
              </w:rPr>
              <w:t>知</w:t>
            </w:r>
          </w:p>
          <w:p w:rsidR="00007865" w:rsidRPr="00AE5822" w:rsidRDefault="00C33E12" w:rsidP="00624ECC">
            <w:pPr>
              <w:spacing w:line="400" w:lineRule="exact"/>
              <w:jc w:val="center"/>
              <w:rPr>
                <w:rFonts w:asciiTheme="minorEastAsia" w:hAnsiTheme="minorEastAsia" w:cs="宋体"/>
                <w:sz w:val="21"/>
                <w:szCs w:val="21"/>
              </w:rPr>
            </w:pPr>
            <w:r>
              <w:rPr>
                <w:rFonts w:asciiTheme="minorEastAsia" w:hAnsiTheme="minorEastAsia" w:cs="宋体" w:hint="eastAsia"/>
                <w:sz w:val="21"/>
                <w:szCs w:val="21"/>
              </w:rPr>
              <w:t>学习</w:t>
            </w:r>
          </w:p>
        </w:tc>
        <w:tc>
          <w:tcPr>
            <w:tcW w:w="2276" w:type="pct"/>
          </w:tcPr>
          <w:p w:rsidR="00007865" w:rsidRPr="00AE5822" w:rsidRDefault="00007865" w:rsidP="00007865">
            <w:pPr>
              <w:spacing w:line="400" w:lineRule="exact"/>
              <w:rPr>
                <w:rFonts w:asciiTheme="minorEastAsia" w:hAnsiTheme="minorEastAsia"/>
                <w:sz w:val="21"/>
                <w:szCs w:val="21"/>
              </w:rPr>
            </w:pPr>
            <w:r w:rsidRPr="00AE5822">
              <w:rPr>
                <w:rFonts w:asciiTheme="minorEastAsia" w:hAnsiTheme="minorEastAsia" w:hint="eastAsia"/>
                <w:sz w:val="21"/>
                <w:szCs w:val="21"/>
              </w:rPr>
              <w:t>1.线上发放</w:t>
            </w:r>
            <w:r w:rsidR="00AE5822" w:rsidRPr="00AE5822">
              <w:rPr>
                <w:rFonts w:asciiTheme="minorEastAsia" w:hAnsiTheme="minorEastAsia" w:hint="eastAsia"/>
                <w:sz w:val="21"/>
                <w:szCs w:val="21"/>
              </w:rPr>
              <w:t>ABB工业机器四种运动</w:t>
            </w:r>
            <w:r w:rsidRPr="00AE5822">
              <w:rPr>
                <w:rFonts w:asciiTheme="minorEastAsia" w:hAnsiTheme="minorEastAsia" w:hint="eastAsia"/>
                <w:sz w:val="21"/>
                <w:szCs w:val="21"/>
              </w:rPr>
              <w:t>指令的相关学习材料及测试题。</w:t>
            </w:r>
          </w:p>
          <w:p w:rsidR="00AE5822" w:rsidRPr="00AE5822" w:rsidRDefault="00AE5822" w:rsidP="00007865">
            <w:pPr>
              <w:spacing w:line="400" w:lineRule="exact"/>
              <w:rPr>
                <w:rFonts w:asciiTheme="minorEastAsia" w:hAnsiTheme="minorEastAsia"/>
                <w:sz w:val="21"/>
                <w:szCs w:val="21"/>
              </w:rPr>
            </w:pPr>
            <w:r w:rsidRPr="00AE5822">
              <w:rPr>
                <w:rFonts w:asciiTheme="minorEastAsia" w:hAnsiTheme="minorEastAsia" w:hint="eastAsia"/>
                <w:sz w:val="21"/>
                <w:szCs w:val="21"/>
              </w:rPr>
              <w:t>2.</w:t>
            </w:r>
            <w:r w:rsidRPr="00AE5822">
              <w:rPr>
                <w:rFonts w:asciiTheme="minorEastAsia" w:hAnsiTheme="minorEastAsia" w:cs="宋体" w:hint="eastAsia"/>
                <w:sz w:val="21"/>
                <w:szCs w:val="21"/>
              </w:rPr>
              <w:t>合理划分学习小组。</w:t>
            </w:r>
          </w:p>
          <w:p w:rsidR="00007865" w:rsidRPr="00AE5822" w:rsidRDefault="00AE5822" w:rsidP="00007865">
            <w:pPr>
              <w:spacing w:line="400" w:lineRule="exact"/>
              <w:rPr>
                <w:rFonts w:asciiTheme="minorEastAsia" w:hAnsiTheme="minorEastAsia" w:cs="宋体"/>
                <w:sz w:val="21"/>
                <w:szCs w:val="21"/>
              </w:rPr>
            </w:pPr>
            <w:r w:rsidRPr="00AE5822">
              <w:rPr>
                <w:rFonts w:asciiTheme="minorEastAsia" w:hAnsiTheme="minorEastAsia" w:hint="eastAsia"/>
                <w:sz w:val="21"/>
                <w:szCs w:val="21"/>
              </w:rPr>
              <w:t>3</w:t>
            </w:r>
            <w:r w:rsidR="00007865" w:rsidRPr="00AE5822">
              <w:rPr>
                <w:rFonts w:asciiTheme="minorEastAsia" w:hAnsiTheme="minorEastAsia" w:hint="eastAsia"/>
                <w:sz w:val="21"/>
                <w:szCs w:val="21"/>
              </w:rPr>
              <w:t>.师生互致问候，学委汇报出勤。</w:t>
            </w:r>
          </w:p>
          <w:p w:rsidR="00007865" w:rsidRPr="00AE5822" w:rsidRDefault="00AE5822" w:rsidP="00601C6A">
            <w:pPr>
              <w:spacing w:line="400" w:lineRule="exact"/>
              <w:rPr>
                <w:rFonts w:asciiTheme="minorEastAsia" w:hAnsiTheme="minorEastAsia" w:cs="宋体"/>
                <w:sz w:val="21"/>
                <w:szCs w:val="21"/>
              </w:rPr>
            </w:pPr>
            <w:r w:rsidRPr="00AE5822">
              <w:rPr>
                <w:rFonts w:asciiTheme="minorEastAsia" w:hAnsiTheme="minorEastAsia" w:cs="宋体" w:hint="eastAsia"/>
                <w:sz w:val="21"/>
                <w:szCs w:val="21"/>
              </w:rPr>
              <w:t>4.</w:t>
            </w:r>
            <w:r w:rsidR="00007865" w:rsidRPr="00AE5822">
              <w:rPr>
                <w:rFonts w:asciiTheme="minorEastAsia" w:hAnsiTheme="minorEastAsia" w:cs="宋体" w:hint="eastAsia"/>
                <w:sz w:val="21"/>
                <w:szCs w:val="21"/>
              </w:rPr>
              <w:t>用电及课题纪律安全教育</w:t>
            </w:r>
            <w:r w:rsidRPr="00AE5822">
              <w:rPr>
                <w:rFonts w:asciiTheme="minorEastAsia" w:hAnsiTheme="minorEastAsia" w:cs="宋体" w:hint="eastAsia"/>
                <w:sz w:val="21"/>
                <w:szCs w:val="21"/>
              </w:rPr>
              <w:t>。</w:t>
            </w:r>
          </w:p>
          <w:p w:rsidR="00007865" w:rsidRPr="00AE5822" w:rsidRDefault="00007865" w:rsidP="00601C6A">
            <w:pPr>
              <w:spacing w:line="400" w:lineRule="exact"/>
              <w:rPr>
                <w:rFonts w:asciiTheme="minorEastAsia" w:hAnsiTheme="minorEastAsia" w:cs="宋体"/>
                <w:sz w:val="21"/>
                <w:szCs w:val="21"/>
              </w:rPr>
            </w:pPr>
          </w:p>
          <w:p w:rsidR="00007865" w:rsidRPr="00AE5822" w:rsidRDefault="00007865" w:rsidP="00601C6A">
            <w:pPr>
              <w:spacing w:line="400" w:lineRule="exact"/>
              <w:rPr>
                <w:rFonts w:asciiTheme="minorEastAsia" w:hAnsiTheme="minorEastAsia" w:cs="宋体"/>
                <w:sz w:val="21"/>
                <w:szCs w:val="21"/>
              </w:rPr>
            </w:pPr>
            <w:r w:rsidRPr="00AE5822">
              <w:rPr>
                <w:rFonts w:asciiTheme="minorEastAsia" w:hAnsiTheme="minorEastAsia" w:cs="宋体" w:hint="eastAsia"/>
                <w:sz w:val="21"/>
                <w:szCs w:val="21"/>
              </w:rPr>
              <w:t>ABB机器人</w:t>
            </w:r>
            <w:r w:rsidR="00AE5822" w:rsidRPr="00AE5822">
              <w:rPr>
                <w:rFonts w:asciiTheme="minorEastAsia" w:hAnsiTheme="minorEastAsia" w:cs="宋体" w:hint="eastAsia"/>
                <w:sz w:val="21"/>
                <w:szCs w:val="21"/>
              </w:rPr>
              <w:t>夹持工具走出不同路线需要不同的运动指令</w:t>
            </w:r>
            <w:r w:rsidRPr="00AE5822">
              <w:rPr>
                <w:rFonts w:asciiTheme="minorEastAsia" w:hAnsiTheme="minorEastAsia" w:cs="宋体" w:hint="eastAsia"/>
                <w:sz w:val="21"/>
                <w:szCs w:val="21"/>
              </w:rPr>
              <w:t>，今天我们就来认识一下ABB工业机器人的</w:t>
            </w:r>
            <w:r w:rsidR="00AE5822" w:rsidRPr="00AE5822">
              <w:rPr>
                <w:rFonts w:asciiTheme="minorEastAsia" w:hAnsiTheme="minorEastAsia" w:cs="宋体" w:hint="eastAsia"/>
                <w:sz w:val="21"/>
                <w:szCs w:val="21"/>
              </w:rPr>
              <w:t>四种运动</w:t>
            </w:r>
            <w:r w:rsidRPr="00AE5822">
              <w:rPr>
                <w:rFonts w:asciiTheme="minorEastAsia" w:hAnsiTheme="minorEastAsia" w:cs="宋体" w:hint="eastAsia"/>
                <w:sz w:val="21"/>
                <w:szCs w:val="21"/>
              </w:rPr>
              <w:t>指令。</w:t>
            </w:r>
          </w:p>
          <w:p w:rsidR="00007865" w:rsidRPr="00AE5822" w:rsidRDefault="00007865" w:rsidP="00601C6A">
            <w:pPr>
              <w:spacing w:line="400" w:lineRule="exact"/>
              <w:rPr>
                <w:rFonts w:asciiTheme="minorEastAsia" w:hAnsiTheme="minorEastAsia" w:cs="宋体"/>
                <w:sz w:val="21"/>
                <w:szCs w:val="21"/>
              </w:rPr>
            </w:pPr>
          </w:p>
          <w:p w:rsidR="00AE5822" w:rsidRDefault="00AE5822" w:rsidP="00AE5822">
            <w:pPr>
              <w:spacing w:line="400" w:lineRule="exact"/>
              <w:rPr>
                <w:rFonts w:asciiTheme="minorEastAsia" w:hAnsiTheme="minorEastAsia" w:cs="宋体"/>
                <w:sz w:val="21"/>
                <w:szCs w:val="21"/>
              </w:rPr>
            </w:pPr>
          </w:p>
          <w:p w:rsidR="00624ECC" w:rsidRPr="00AE5822" w:rsidRDefault="00624ECC" w:rsidP="00AE5822">
            <w:pPr>
              <w:spacing w:line="400" w:lineRule="exact"/>
              <w:rPr>
                <w:rFonts w:asciiTheme="minorEastAsia" w:hAnsiTheme="minorEastAsia" w:cs="宋体"/>
                <w:sz w:val="21"/>
                <w:szCs w:val="21"/>
              </w:rPr>
            </w:pPr>
          </w:p>
          <w:p w:rsidR="00AE5822" w:rsidRPr="00AE5822" w:rsidRDefault="00AE5822" w:rsidP="00AE5822">
            <w:pPr>
              <w:spacing w:line="400" w:lineRule="exact"/>
              <w:rPr>
                <w:rFonts w:asciiTheme="minorEastAsia" w:hAnsiTheme="minorEastAsia" w:cs="宋体"/>
                <w:sz w:val="21"/>
                <w:szCs w:val="21"/>
              </w:rPr>
            </w:pPr>
            <w:r w:rsidRPr="00AE5822">
              <w:rPr>
                <w:rFonts w:asciiTheme="minorEastAsia" w:hAnsiTheme="minorEastAsia" w:hint="eastAsia"/>
                <w:sz w:val="21"/>
                <w:szCs w:val="21"/>
              </w:rPr>
              <w:t>针对学生课前完成测试</w:t>
            </w:r>
            <w:proofErr w:type="gramStart"/>
            <w:r w:rsidRPr="00AE5822">
              <w:rPr>
                <w:rFonts w:asciiTheme="minorEastAsia" w:hAnsiTheme="minorEastAsia" w:hint="eastAsia"/>
                <w:sz w:val="21"/>
                <w:szCs w:val="21"/>
              </w:rPr>
              <w:t>题情况</w:t>
            </w:r>
            <w:proofErr w:type="gramEnd"/>
            <w:r w:rsidRPr="00AE5822">
              <w:rPr>
                <w:rFonts w:asciiTheme="minorEastAsia" w:hAnsiTheme="minorEastAsia" w:hint="eastAsia"/>
                <w:sz w:val="21"/>
                <w:szCs w:val="21"/>
              </w:rPr>
              <w:t>反馈中问题较多的地方进行解析。</w:t>
            </w:r>
          </w:p>
          <w:p w:rsidR="00AE5822" w:rsidRPr="00AE5822" w:rsidRDefault="00AE5822" w:rsidP="00AE5822">
            <w:pPr>
              <w:spacing w:line="400" w:lineRule="exact"/>
              <w:rPr>
                <w:rFonts w:asciiTheme="minorEastAsia" w:hAnsiTheme="minorEastAsia" w:cs="宋体"/>
                <w:sz w:val="21"/>
                <w:szCs w:val="21"/>
              </w:rPr>
            </w:pPr>
          </w:p>
          <w:p w:rsidR="00AE5822" w:rsidRDefault="00AE5822" w:rsidP="00AE5822">
            <w:pPr>
              <w:spacing w:line="400" w:lineRule="exact"/>
              <w:rPr>
                <w:rFonts w:asciiTheme="minorEastAsia" w:hAnsiTheme="minorEastAsia" w:cs="宋体"/>
                <w:sz w:val="21"/>
                <w:szCs w:val="21"/>
              </w:rPr>
            </w:pPr>
          </w:p>
          <w:p w:rsidR="0009523A" w:rsidRPr="00AE5822" w:rsidRDefault="0009523A" w:rsidP="00AE5822">
            <w:pPr>
              <w:spacing w:line="400" w:lineRule="exact"/>
              <w:rPr>
                <w:rFonts w:asciiTheme="minorEastAsia" w:hAnsiTheme="minorEastAsia" w:cs="宋体"/>
                <w:sz w:val="21"/>
                <w:szCs w:val="21"/>
              </w:rPr>
            </w:pPr>
          </w:p>
          <w:p w:rsidR="00007865" w:rsidRPr="00AE5822" w:rsidRDefault="00AE5822" w:rsidP="00AE5822">
            <w:pPr>
              <w:spacing w:line="400" w:lineRule="exact"/>
              <w:rPr>
                <w:rFonts w:asciiTheme="minorEastAsia" w:hAnsiTheme="minorEastAsia" w:cs="宋体"/>
                <w:sz w:val="21"/>
                <w:szCs w:val="21"/>
              </w:rPr>
            </w:pPr>
            <w:r w:rsidRPr="00AE5822">
              <w:rPr>
                <w:rFonts w:asciiTheme="minorEastAsia" w:hAnsiTheme="minorEastAsia" w:cs="宋体" w:hint="eastAsia"/>
                <w:sz w:val="21"/>
                <w:szCs w:val="21"/>
              </w:rPr>
              <w:t>一、</w:t>
            </w:r>
            <w:proofErr w:type="spellStart"/>
            <w:r w:rsidR="00007865" w:rsidRPr="00AE5822">
              <w:rPr>
                <w:rFonts w:asciiTheme="minorEastAsia" w:hAnsiTheme="minorEastAsia" w:cs="宋体" w:hint="eastAsia"/>
                <w:sz w:val="21"/>
                <w:szCs w:val="21"/>
              </w:rPr>
              <w:t>MoveAbsJ</w:t>
            </w:r>
            <w:proofErr w:type="spellEnd"/>
            <w:r w:rsidR="00007865" w:rsidRPr="00AE5822">
              <w:rPr>
                <w:rFonts w:asciiTheme="minorEastAsia" w:hAnsiTheme="minorEastAsia" w:cs="宋体" w:hint="eastAsia"/>
                <w:sz w:val="21"/>
                <w:szCs w:val="21"/>
              </w:rPr>
              <w:t>绝对位置运动指令</w:t>
            </w:r>
          </w:p>
          <w:p w:rsidR="00007865" w:rsidRPr="00AE5822" w:rsidRDefault="00007865" w:rsidP="00601C6A">
            <w:pPr>
              <w:spacing w:line="400" w:lineRule="exact"/>
              <w:rPr>
                <w:rFonts w:asciiTheme="minorEastAsia" w:hAnsiTheme="minorEastAsia" w:cs="宋体"/>
                <w:sz w:val="21"/>
                <w:szCs w:val="21"/>
              </w:rPr>
            </w:pPr>
            <w:r w:rsidRPr="00AE5822">
              <w:rPr>
                <w:rFonts w:asciiTheme="minorEastAsia" w:hAnsiTheme="minorEastAsia" w:cs="宋体" w:hint="eastAsia"/>
                <w:sz w:val="21"/>
                <w:szCs w:val="21"/>
              </w:rPr>
              <w:t>将机械臂和外轴移动至轴位置中指定的绝对位置。</w:t>
            </w:r>
          </w:p>
          <w:p w:rsidR="00007865" w:rsidRPr="00AE5822" w:rsidRDefault="00007865" w:rsidP="00601C6A">
            <w:pPr>
              <w:spacing w:line="400" w:lineRule="exact"/>
              <w:rPr>
                <w:rFonts w:asciiTheme="minorEastAsia" w:hAnsiTheme="minorEastAsia" w:cs="宋体"/>
                <w:sz w:val="21"/>
                <w:szCs w:val="21"/>
              </w:rPr>
            </w:pPr>
            <w:r w:rsidRPr="00AE5822">
              <w:rPr>
                <w:rFonts w:asciiTheme="minorEastAsia" w:hAnsiTheme="minorEastAsia" w:cs="宋体" w:hint="eastAsia"/>
                <w:sz w:val="21"/>
                <w:szCs w:val="21"/>
              </w:rPr>
              <w:t>格式：</w:t>
            </w:r>
            <w:proofErr w:type="spellStart"/>
            <w:r w:rsidRPr="00AE5822">
              <w:rPr>
                <w:rFonts w:asciiTheme="minorEastAsia" w:hAnsiTheme="minorEastAsia" w:cs="宋体" w:hint="eastAsia"/>
                <w:sz w:val="21"/>
                <w:szCs w:val="21"/>
              </w:rPr>
              <w:t>MoveAbsJ</w:t>
            </w:r>
            <w:proofErr w:type="spellEnd"/>
            <w:r w:rsidRPr="00AE5822">
              <w:rPr>
                <w:rFonts w:asciiTheme="minorEastAsia" w:hAnsiTheme="minorEastAsia" w:cs="宋体" w:hint="eastAsia"/>
                <w:sz w:val="21"/>
                <w:szCs w:val="21"/>
              </w:rPr>
              <w:t xml:space="preserve"> [\</w:t>
            </w:r>
            <w:proofErr w:type="spellStart"/>
            <w:r w:rsidRPr="00AE5822">
              <w:rPr>
                <w:rFonts w:asciiTheme="minorEastAsia" w:hAnsiTheme="minorEastAsia" w:cs="宋体" w:hint="eastAsia"/>
                <w:sz w:val="21"/>
                <w:szCs w:val="21"/>
              </w:rPr>
              <w:t>Conc</w:t>
            </w:r>
            <w:proofErr w:type="spellEnd"/>
            <w:r w:rsidRPr="00AE5822">
              <w:rPr>
                <w:rFonts w:asciiTheme="minorEastAsia" w:hAnsiTheme="minorEastAsia" w:cs="宋体" w:hint="eastAsia"/>
                <w:sz w:val="21"/>
                <w:szCs w:val="21"/>
              </w:rPr>
              <w:t xml:space="preserve">] </w:t>
            </w:r>
            <w:proofErr w:type="spellStart"/>
            <w:r w:rsidRPr="00AE5822">
              <w:rPr>
                <w:rFonts w:asciiTheme="minorEastAsia" w:hAnsiTheme="minorEastAsia" w:cs="宋体" w:hint="eastAsia"/>
                <w:sz w:val="21"/>
                <w:szCs w:val="21"/>
              </w:rPr>
              <w:t>ToJiontPos</w:t>
            </w:r>
            <w:proofErr w:type="spellEnd"/>
            <w:r w:rsidRPr="00AE5822">
              <w:rPr>
                <w:rFonts w:asciiTheme="minorEastAsia" w:hAnsiTheme="minorEastAsia" w:cs="宋体" w:hint="eastAsia"/>
                <w:sz w:val="21"/>
                <w:szCs w:val="21"/>
              </w:rPr>
              <w:t xml:space="preserve"> [\ID] [\</w:t>
            </w:r>
            <w:proofErr w:type="spellStart"/>
            <w:r w:rsidRPr="00AE5822">
              <w:rPr>
                <w:rFonts w:asciiTheme="minorEastAsia" w:hAnsiTheme="minorEastAsia" w:cs="宋体" w:hint="eastAsia"/>
                <w:sz w:val="21"/>
                <w:szCs w:val="21"/>
              </w:rPr>
              <w:t>NoEOffs</w:t>
            </w:r>
            <w:proofErr w:type="spellEnd"/>
            <w:r w:rsidRPr="00AE5822">
              <w:rPr>
                <w:rFonts w:asciiTheme="minorEastAsia" w:hAnsiTheme="minorEastAsia" w:cs="宋体" w:hint="eastAsia"/>
                <w:sz w:val="21"/>
                <w:szCs w:val="21"/>
              </w:rPr>
              <w:t>] Speed [\V]|[\T] Zone[\Z][\</w:t>
            </w:r>
            <w:proofErr w:type="spellStart"/>
            <w:r w:rsidRPr="00AE5822">
              <w:rPr>
                <w:rFonts w:asciiTheme="minorEastAsia" w:hAnsiTheme="minorEastAsia" w:cs="宋体" w:hint="eastAsia"/>
                <w:sz w:val="21"/>
                <w:szCs w:val="21"/>
              </w:rPr>
              <w:t>Inpos</w:t>
            </w:r>
            <w:proofErr w:type="spellEnd"/>
            <w:r w:rsidRPr="00AE5822">
              <w:rPr>
                <w:rFonts w:asciiTheme="minorEastAsia" w:hAnsiTheme="minorEastAsia" w:cs="宋体" w:hint="eastAsia"/>
                <w:sz w:val="21"/>
                <w:szCs w:val="21"/>
              </w:rPr>
              <w:t>]Tool[\</w:t>
            </w:r>
            <w:proofErr w:type="spellStart"/>
            <w:r w:rsidRPr="00AE5822">
              <w:rPr>
                <w:rFonts w:asciiTheme="minorEastAsia" w:hAnsiTheme="minorEastAsia" w:cs="宋体" w:hint="eastAsia"/>
                <w:sz w:val="21"/>
                <w:szCs w:val="21"/>
              </w:rPr>
              <w:t>Wobj</w:t>
            </w:r>
            <w:proofErr w:type="spellEnd"/>
            <w:r w:rsidRPr="00AE5822">
              <w:rPr>
                <w:rFonts w:asciiTheme="minorEastAsia" w:hAnsiTheme="minorEastAsia" w:cs="宋体" w:hint="eastAsia"/>
                <w:sz w:val="21"/>
                <w:szCs w:val="21"/>
              </w:rPr>
              <w:t>][\</w:t>
            </w:r>
            <w:proofErr w:type="spellStart"/>
            <w:r w:rsidRPr="00AE5822">
              <w:rPr>
                <w:rFonts w:asciiTheme="minorEastAsia" w:hAnsiTheme="minorEastAsia" w:cs="宋体" w:hint="eastAsia"/>
                <w:sz w:val="21"/>
                <w:szCs w:val="21"/>
              </w:rPr>
              <w:t>T</w:t>
            </w:r>
            <w:r w:rsidRPr="00AE5822">
              <w:rPr>
                <w:rFonts w:asciiTheme="minorEastAsia" w:hAnsiTheme="minorEastAsia" w:cs="宋体"/>
                <w:sz w:val="21"/>
                <w:szCs w:val="21"/>
              </w:rPr>
              <w:t>l</w:t>
            </w:r>
            <w:r w:rsidRPr="00AE5822">
              <w:rPr>
                <w:rFonts w:asciiTheme="minorEastAsia" w:hAnsiTheme="minorEastAsia" w:cs="宋体" w:hint="eastAsia"/>
                <w:sz w:val="21"/>
                <w:szCs w:val="21"/>
              </w:rPr>
              <w:t>oad</w:t>
            </w:r>
            <w:proofErr w:type="spellEnd"/>
            <w:r w:rsidRPr="00AE5822">
              <w:rPr>
                <w:rFonts w:asciiTheme="minorEastAsia" w:hAnsiTheme="minorEastAsia" w:cs="宋体" w:hint="eastAsia"/>
                <w:sz w:val="21"/>
                <w:szCs w:val="21"/>
              </w:rPr>
              <w:t>]</w:t>
            </w:r>
          </w:p>
          <w:p w:rsidR="00007865" w:rsidRPr="00AE5822" w:rsidRDefault="00007865" w:rsidP="00601C6A">
            <w:pPr>
              <w:spacing w:line="400" w:lineRule="exact"/>
              <w:rPr>
                <w:rFonts w:asciiTheme="minorEastAsia" w:hAnsiTheme="minorEastAsia" w:cs="宋体"/>
                <w:sz w:val="21"/>
                <w:szCs w:val="21"/>
              </w:rPr>
            </w:pPr>
            <w:r w:rsidRPr="00AE5822">
              <w:rPr>
                <w:rFonts w:asciiTheme="minorEastAsia" w:hAnsiTheme="minorEastAsia" w:cs="宋体" w:hint="eastAsia"/>
                <w:sz w:val="21"/>
                <w:szCs w:val="21"/>
              </w:rPr>
              <w:t>二、</w:t>
            </w:r>
            <w:proofErr w:type="spellStart"/>
            <w:r w:rsidRPr="00AE5822">
              <w:rPr>
                <w:rFonts w:asciiTheme="minorEastAsia" w:hAnsiTheme="minorEastAsia" w:cs="宋体" w:hint="eastAsia"/>
                <w:sz w:val="21"/>
                <w:szCs w:val="21"/>
              </w:rPr>
              <w:t>MoveJ</w:t>
            </w:r>
            <w:proofErr w:type="spellEnd"/>
            <w:r w:rsidRPr="00AE5822">
              <w:rPr>
                <w:rFonts w:asciiTheme="minorEastAsia" w:hAnsiTheme="minorEastAsia" w:cs="宋体" w:hint="eastAsia"/>
                <w:sz w:val="21"/>
                <w:szCs w:val="21"/>
              </w:rPr>
              <w:t>关节运动指令</w:t>
            </w:r>
          </w:p>
          <w:p w:rsidR="00007865" w:rsidRPr="00AE5822" w:rsidRDefault="00007865" w:rsidP="00601C6A">
            <w:pPr>
              <w:spacing w:line="400" w:lineRule="exact"/>
              <w:rPr>
                <w:rFonts w:asciiTheme="minorEastAsia" w:hAnsiTheme="minorEastAsia" w:cs="宋体"/>
                <w:sz w:val="21"/>
                <w:szCs w:val="21"/>
              </w:rPr>
            </w:pPr>
            <w:r w:rsidRPr="00AE5822">
              <w:rPr>
                <w:rFonts w:asciiTheme="minorEastAsia" w:hAnsiTheme="minorEastAsia" w:cs="宋体" w:hint="eastAsia"/>
                <w:sz w:val="21"/>
                <w:szCs w:val="21"/>
              </w:rPr>
              <w:t>将工具中心点（TCP）沿关节移动至目标点。</w:t>
            </w:r>
          </w:p>
          <w:p w:rsidR="00007865" w:rsidRPr="00AE5822" w:rsidRDefault="00007865" w:rsidP="00624ECC">
            <w:pPr>
              <w:wordWrap w:val="0"/>
              <w:spacing w:line="400" w:lineRule="exact"/>
              <w:rPr>
                <w:rFonts w:asciiTheme="minorEastAsia" w:hAnsiTheme="minorEastAsia" w:cs="宋体"/>
                <w:sz w:val="21"/>
                <w:szCs w:val="21"/>
              </w:rPr>
            </w:pPr>
            <w:r w:rsidRPr="00AE5822">
              <w:rPr>
                <w:rFonts w:asciiTheme="minorEastAsia" w:hAnsiTheme="minorEastAsia" w:cs="宋体" w:hint="eastAsia"/>
                <w:sz w:val="21"/>
                <w:szCs w:val="21"/>
              </w:rPr>
              <w:t>格式：</w:t>
            </w:r>
            <w:proofErr w:type="spellStart"/>
            <w:r w:rsidRPr="00AE5822">
              <w:rPr>
                <w:rFonts w:asciiTheme="minorEastAsia" w:hAnsiTheme="minorEastAsia" w:cs="宋体" w:hint="eastAsia"/>
                <w:sz w:val="21"/>
                <w:szCs w:val="21"/>
              </w:rPr>
              <w:t>MoveJ</w:t>
            </w:r>
            <w:proofErr w:type="spellEnd"/>
            <w:r w:rsidRPr="00AE5822">
              <w:rPr>
                <w:rFonts w:asciiTheme="minorEastAsia" w:hAnsiTheme="minorEastAsia" w:cs="宋体" w:hint="eastAsia"/>
                <w:sz w:val="21"/>
                <w:szCs w:val="21"/>
              </w:rPr>
              <w:t xml:space="preserve"> [\</w:t>
            </w:r>
            <w:proofErr w:type="spellStart"/>
            <w:r w:rsidRPr="00AE5822">
              <w:rPr>
                <w:rFonts w:asciiTheme="minorEastAsia" w:hAnsiTheme="minorEastAsia" w:cs="宋体" w:hint="eastAsia"/>
                <w:sz w:val="21"/>
                <w:szCs w:val="21"/>
              </w:rPr>
              <w:t>Conc</w:t>
            </w:r>
            <w:proofErr w:type="spellEnd"/>
            <w:r w:rsidRPr="00AE5822">
              <w:rPr>
                <w:rFonts w:asciiTheme="minorEastAsia" w:hAnsiTheme="minorEastAsia" w:cs="宋体" w:hint="eastAsia"/>
                <w:sz w:val="21"/>
                <w:szCs w:val="21"/>
              </w:rPr>
              <w:t xml:space="preserve">] </w:t>
            </w:r>
            <w:proofErr w:type="spellStart"/>
            <w:r w:rsidRPr="00AE5822">
              <w:rPr>
                <w:rFonts w:asciiTheme="minorEastAsia" w:hAnsiTheme="minorEastAsia" w:cs="宋体" w:hint="eastAsia"/>
                <w:sz w:val="21"/>
                <w:szCs w:val="21"/>
              </w:rPr>
              <w:t>ToPiont</w:t>
            </w:r>
            <w:proofErr w:type="spellEnd"/>
            <w:r w:rsidRPr="00AE5822">
              <w:rPr>
                <w:rFonts w:asciiTheme="minorEastAsia" w:hAnsiTheme="minorEastAsia" w:cs="宋体" w:hint="eastAsia"/>
                <w:sz w:val="21"/>
                <w:szCs w:val="21"/>
              </w:rPr>
              <w:t xml:space="preserve"> [\ID]  Speed[\V]|[\T] Zone[\Z][\</w:t>
            </w:r>
            <w:proofErr w:type="spellStart"/>
            <w:r w:rsidRPr="00AE5822">
              <w:rPr>
                <w:rFonts w:asciiTheme="minorEastAsia" w:hAnsiTheme="minorEastAsia" w:cs="宋体" w:hint="eastAsia"/>
                <w:sz w:val="21"/>
                <w:szCs w:val="21"/>
              </w:rPr>
              <w:t>Inpos</w:t>
            </w:r>
            <w:proofErr w:type="spellEnd"/>
            <w:r w:rsidRPr="00AE5822">
              <w:rPr>
                <w:rFonts w:asciiTheme="minorEastAsia" w:hAnsiTheme="minorEastAsia" w:cs="宋体" w:hint="eastAsia"/>
                <w:sz w:val="21"/>
                <w:szCs w:val="21"/>
              </w:rPr>
              <w:t>]Tool[\</w:t>
            </w:r>
            <w:proofErr w:type="spellStart"/>
            <w:r w:rsidRPr="00AE5822">
              <w:rPr>
                <w:rFonts w:asciiTheme="minorEastAsia" w:hAnsiTheme="minorEastAsia" w:cs="宋体" w:hint="eastAsia"/>
                <w:sz w:val="21"/>
                <w:szCs w:val="21"/>
              </w:rPr>
              <w:t>Wobj</w:t>
            </w:r>
            <w:proofErr w:type="spellEnd"/>
            <w:r w:rsidRPr="00AE5822">
              <w:rPr>
                <w:rFonts w:asciiTheme="minorEastAsia" w:hAnsiTheme="minorEastAsia" w:cs="宋体" w:hint="eastAsia"/>
                <w:sz w:val="21"/>
                <w:szCs w:val="21"/>
              </w:rPr>
              <w:t>][\</w:t>
            </w:r>
            <w:proofErr w:type="spellStart"/>
            <w:r w:rsidRPr="00AE5822">
              <w:rPr>
                <w:rFonts w:asciiTheme="minorEastAsia" w:hAnsiTheme="minorEastAsia" w:cs="宋体" w:hint="eastAsia"/>
                <w:sz w:val="21"/>
                <w:szCs w:val="21"/>
              </w:rPr>
              <w:t>T</w:t>
            </w:r>
            <w:r w:rsidRPr="00AE5822">
              <w:rPr>
                <w:rFonts w:asciiTheme="minorEastAsia" w:hAnsiTheme="minorEastAsia" w:cs="宋体"/>
                <w:sz w:val="21"/>
                <w:szCs w:val="21"/>
              </w:rPr>
              <w:t>l</w:t>
            </w:r>
            <w:r w:rsidRPr="00AE5822">
              <w:rPr>
                <w:rFonts w:asciiTheme="minorEastAsia" w:hAnsiTheme="minorEastAsia" w:cs="宋体" w:hint="eastAsia"/>
                <w:sz w:val="21"/>
                <w:szCs w:val="21"/>
              </w:rPr>
              <w:t>oad</w:t>
            </w:r>
            <w:proofErr w:type="spellEnd"/>
            <w:r w:rsidRPr="00AE5822">
              <w:rPr>
                <w:rFonts w:asciiTheme="minorEastAsia" w:hAnsiTheme="minorEastAsia" w:cs="宋体" w:hint="eastAsia"/>
                <w:sz w:val="21"/>
                <w:szCs w:val="21"/>
              </w:rPr>
              <w:t>]</w:t>
            </w:r>
          </w:p>
          <w:p w:rsidR="00007865" w:rsidRPr="00AE5822" w:rsidRDefault="00007865" w:rsidP="00601C6A">
            <w:pPr>
              <w:spacing w:line="400" w:lineRule="exact"/>
              <w:rPr>
                <w:rFonts w:asciiTheme="minorEastAsia" w:hAnsiTheme="minorEastAsia" w:cs="宋体"/>
                <w:sz w:val="21"/>
                <w:szCs w:val="21"/>
              </w:rPr>
            </w:pPr>
            <w:r w:rsidRPr="00AE5822">
              <w:rPr>
                <w:rFonts w:asciiTheme="minorEastAsia" w:hAnsiTheme="minorEastAsia" w:cs="宋体" w:hint="eastAsia"/>
                <w:sz w:val="21"/>
                <w:szCs w:val="21"/>
              </w:rPr>
              <w:t>三、</w:t>
            </w:r>
            <w:proofErr w:type="spellStart"/>
            <w:r w:rsidRPr="00AE5822">
              <w:rPr>
                <w:rFonts w:asciiTheme="minorEastAsia" w:hAnsiTheme="minorEastAsia" w:cs="宋体" w:hint="eastAsia"/>
                <w:sz w:val="21"/>
                <w:szCs w:val="21"/>
              </w:rPr>
              <w:t>MoveL</w:t>
            </w:r>
            <w:proofErr w:type="spellEnd"/>
            <w:r w:rsidRPr="00AE5822">
              <w:rPr>
                <w:rFonts w:asciiTheme="minorEastAsia" w:hAnsiTheme="minorEastAsia" w:cs="宋体" w:hint="eastAsia"/>
                <w:sz w:val="21"/>
                <w:szCs w:val="21"/>
              </w:rPr>
              <w:t>关节运动指令</w:t>
            </w:r>
          </w:p>
          <w:p w:rsidR="00007865" w:rsidRPr="00AE5822" w:rsidRDefault="00007865" w:rsidP="004270F9">
            <w:pPr>
              <w:spacing w:line="400" w:lineRule="exact"/>
              <w:rPr>
                <w:rFonts w:asciiTheme="minorEastAsia" w:hAnsiTheme="minorEastAsia" w:cs="宋体"/>
                <w:sz w:val="21"/>
                <w:szCs w:val="21"/>
              </w:rPr>
            </w:pPr>
            <w:r w:rsidRPr="00AE5822">
              <w:rPr>
                <w:rFonts w:asciiTheme="minorEastAsia" w:hAnsiTheme="minorEastAsia" w:cs="宋体" w:hint="eastAsia"/>
                <w:sz w:val="21"/>
                <w:szCs w:val="21"/>
              </w:rPr>
              <w:t>将工具中心点（TCP）沿直线移动至目标点。</w:t>
            </w:r>
          </w:p>
        </w:tc>
        <w:tc>
          <w:tcPr>
            <w:tcW w:w="1233" w:type="pct"/>
          </w:tcPr>
          <w:p w:rsidR="00007865" w:rsidRPr="00AE5822" w:rsidRDefault="00AE5822" w:rsidP="00601C6A">
            <w:pPr>
              <w:spacing w:line="400" w:lineRule="exact"/>
              <w:rPr>
                <w:rFonts w:asciiTheme="minorEastAsia" w:hAnsiTheme="minorEastAsia" w:cs="宋体"/>
                <w:sz w:val="21"/>
                <w:szCs w:val="21"/>
              </w:rPr>
            </w:pPr>
            <w:r w:rsidRPr="00AE5822">
              <w:rPr>
                <w:rFonts w:asciiTheme="minorEastAsia" w:hAnsiTheme="minorEastAsia" w:cs="宋体" w:hint="eastAsia"/>
                <w:sz w:val="21"/>
                <w:szCs w:val="21"/>
              </w:rPr>
              <w:t>学生完成课前学习任务，教师了解学生学预习情况。</w:t>
            </w:r>
          </w:p>
          <w:p w:rsidR="00007865" w:rsidRPr="00AE5822" w:rsidRDefault="00007865" w:rsidP="00601C6A">
            <w:pPr>
              <w:spacing w:line="400" w:lineRule="exact"/>
              <w:rPr>
                <w:rFonts w:asciiTheme="minorEastAsia" w:hAnsiTheme="minorEastAsia" w:cs="宋体"/>
                <w:sz w:val="21"/>
                <w:szCs w:val="21"/>
              </w:rPr>
            </w:pPr>
          </w:p>
          <w:p w:rsidR="00007865" w:rsidRPr="00AE5822" w:rsidRDefault="00007865" w:rsidP="00601C6A">
            <w:pPr>
              <w:spacing w:line="400" w:lineRule="exact"/>
              <w:rPr>
                <w:rFonts w:asciiTheme="minorEastAsia" w:hAnsiTheme="minorEastAsia" w:cs="宋体"/>
                <w:sz w:val="21"/>
                <w:szCs w:val="21"/>
              </w:rPr>
            </w:pPr>
          </w:p>
          <w:p w:rsidR="00007865" w:rsidRPr="00AE5822" w:rsidRDefault="00007865" w:rsidP="00601C6A">
            <w:pPr>
              <w:spacing w:line="400" w:lineRule="exact"/>
              <w:rPr>
                <w:rFonts w:asciiTheme="minorEastAsia" w:hAnsiTheme="minorEastAsia" w:cs="宋体"/>
                <w:sz w:val="21"/>
                <w:szCs w:val="21"/>
              </w:rPr>
            </w:pPr>
          </w:p>
          <w:p w:rsidR="00007865" w:rsidRPr="00AE5822" w:rsidRDefault="00007865" w:rsidP="00601C6A">
            <w:pPr>
              <w:spacing w:line="400" w:lineRule="exact"/>
              <w:rPr>
                <w:rFonts w:asciiTheme="minorEastAsia" w:hAnsiTheme="minorEastAsia" w:cs="宋体"/>
                <w:sz w:val="21"/>
                <w:szCs w:val="21"/>
              </w:rPr>
            </w:pPr>
            <w:r w:rsidRPr="00AE5822">
              <w:rPr>
                <w:rFonts w:asciiTheme="minorEastAsia" w:hAnsiTheme="minorEastAsia" w:cs="宋体" w:hint="eastAsia"/>
                <w:sz w:val="21"/>
                <w:szCs w:val="21"/>
              </w:rPr>
              <w:t>教师播放视频，讲解ABB机器人</w:t>
            </w:r>
            <w:r w:rsidR="00AE5822" w:rsidRPr="00AE5822">
              <w:rPr>
                <w:rFonts w:asciiTheme="minorEastAsia" w:hAnsiTheme="minorEastAsia" w:cs="宋体" w:hint="eastAsia"/>
                <w:sz w:val="21"/>
                <w:szCs w:val="21"/>
              </w:rPr>
              <w:t>工作过程</w:t>
            </w:r>
            <w:r w:rsidRPr="00AE5822">
              <w:rPr>
                <w:rFonts w:asciiTheme="minorEastAsia" w:hAnsiTheme="minorEastAsia" w:cs="宋体" w:hint="eastAsia"/>
                <w:sz w:val="21"/>
                <w:szCs w:val="21"/>
              </w:rPr>
              <w:t>，引入课题</w:t>
            </w:r>
            <w:r w:rsidR="00AE5822" w:rsidRPr="00AE5822">
              <w:rPr>
                <w:rFonts w:asciiTheme="minorEastAsia" w:hAnsiTheme="minorEastAsia" w:cs="宋体" w:hint="eastAsia"/>
                <w:sz w:val="21"/>
                <w:szCs w:val="21"/>
              </w:rPr>
              <w:t>。</w:t>
            </w:r>
            <w:r w:rsidRPr="00AE5822">
              <w:rPr>
                <w:rFonts w:asciiTheme="minorEastAsia" w:hAnsiTheme="minorEastAsia" w:cs="宋体" w:hint="eastAsia"/>
                <w:sz w:val="21"/>
                <w:szCs w:val="21"/>
              </w:rPr>
              <w:t>学生认真听讲，仔细观察视频</w:t>
            </w:r>
            <w:r w:rsidR="00AE5822" w:rsidRPr="00AE5822">
              <w:rPr>
                <w:rFonts w:asciiTheme="minorEastAsia" w:hAnsiTheme="minorEastAsia" w:cs="宋体" w:hint="eastAsia"/>
                <w:sz w:val="21"/>
                <w:szCs w:val="21"/>
              </w:rPr>
              <w:t>。</w:t>
            </w:r>
          </w:p>
          <w:p w:rsidR="00007865" w:rsidRPr="00AE5822" w:rsidRDefault="00007865" w:rsidP="00601C6A">
            <w:pPr>
              <w:spacing w:line="400" w:lineRule="exact"/>
              <w:rPr>
                <w:rFonts w:asciiTheme="minorEastAsia" w:hAnsiTheme="minorEastAsia" w:cs="宋体"/>
                <w:sz w:val="21"/>
                <w:szCs w:val="21"/>
              </w:rPr>
            </w:pPr>
          </w:p>
          <w:p w:rsidR="00AE5822" w:rsidRPr="00AE5822" w:rsidRDefault="00AE5822" w:rsidP="00601C6A">
            <w:pPr>
              <w:spacing w:line="400" w:lineRule="exact"/>
              <w:rPr>
                <w:rFonts w:asciiTheme="minorEastAsia" w:hAnsiTheme="minorEastAsia" w:cs="宋体"/>
                <w:sz w:val="21"/>
                <w:szCs w:val="21"/>
              </w:rPr>
            </w:pPr>
            <w:r w:rsidRPr="00AE5822">
              <w:rPr>
                <w:rFonts w:asciiTheme="minorEastAsia" w:hAnsiTheme="minorEastAsia" w:hint="eastAsia"/>
                <w:sz w:val="21"/>
                <w:szCs w:val="21"/>
              </w:rPr>
              <w:t>学生对课前自学过程中存在的问题集体讨论，教师讲解。</w:t>
            </w:r>
          </w:p>
          <w:p w:rsidR="00AE5822" w:rsidRDefault="00AE5822" w:rsidP="00601C6A">
            <w:pPr>
              <w:spacing w:line="400" w:lineRule="exact"/>
              <w:rPr>
                <w:rFonts w:asciiTheme="minorEastAsia" w:hAnsiTheme="minorEastAsia" w:cs="宋体"/>
                <w:sz w:val="21"/>
                <w:szCs w:val="21"/>
              </w:rPr>
            </w:pPr>
          </w:p>
          <w:p w:rsidR="0009523A" w:rsidRPr="00AE5822" w:rsidRDefault="0009523A" w:rsidP="00601C6A">
            <w:pPr>
              <w:spacing w:line="400" w:lineRule="exact"/>
              <w:rPr>
                <w:rFonts w:asciiTheme="minorEastAsia" w:hAnsiTheme="minorEastAsia" w:cs="宋体"/>
                <w:sz w:val="21"/>
                <w:szCs w:val="21"/>
              </w:rPr>
            </w:pPr>
          </w:p>
          <w:p w:rsidR="00007865" w:rsidRPr="00AE5822" w:rsidRDefault="00007865" w:rsidP="00601C6A">
            <w:pPr>
              <w:spacing w:line="400" w:lineRule="exact"/>
              <w:rPr>
                <w:rFonts w:asciiTheme="minorEastAsia" w:hAnsiTheme="minorEastAsia" w:cs="宋体"/>
                <w:sz w:val="21"/>
                <w:szCs w:val="21"/>
              </w:rPr>
            </w:pPr>
            <w:r w:rsidRPr="00AE5822">
              <w:rPr>
                <w:rFonts w:asciiTheme="minorEastAsia" w:hAnsiTheme="minorEastAsia" w:cs="宋体" w:hint="eastAsia"/>
                <w:sz w:val="21"/>
                <w:szCs w:val="21"/>
              </w:rPr>
              <w:t>通过问题引导，引导学生</w:t>
            </w:r>
            <w:r w:rsidR="00624ECC">
              <w:rPr>
                <w:rFonts w:asciiTheme="minorEastAsia" w:hAnsiTheme="minorEastAsia" w:cs="宋体" w:hint="eastAsia"/>
                <w:sz w:val="21"/>
                <w:szCs w:val="21"/>
              </w:rPr>
              <w:t>小组讨论</w:t>
            </w:r>
            <w:proofErr w:type="gramStart"/>
            <w:r w:rsidR="00624ECC">
              <w:rPr>
                <w:rFonts w:asciiTheme="minorEastAsia" w:hAnsiTheme="minorEastAsia" w:cs="宋体" w:hint="eastAsia"/>
                <w:sz w:val="21"/>
                <w:szCs w:val="21"/>
              </w:rPr>
              <w:t>学习线</w:t>
            </w:r>
            <w:proofErr w:type="gramEnd"/>
            <w:r w:rsidR="00624ECC">
              <w:rPr>
                <w:rFonts w:asciiTheme="minorEastAsia" w:hAnsiTheme="minorEastAsia" w:cs="宋体" w:hint="eastAsia"/>
                <w:sz w:val="21"/>
                <w:szCs w:val="21"/>
              </w:rPr>
              <w:t>上材料，完成线上投票。</w:t>
            </w:r>
          </w:p>
        </w:tc>
        <w:tc>
          <w:tcPr>
            <w:tcW w:w="1019" w:type="pct"/>
          </w:tcPr>
          <w:p w:rsidR="00007865" w:rsidRPr="00AE5822" w:rsidRDefault="00AE5822" w:rsidP="00601C6A">
            <w:pPr>
              <w:spacing w:line="400" w:lineRule="exact"/>
              <w:rPr>
                <w:rFonts w:asciiTheme="minorEastAsia" w:hAnsiTheme="minorEastAsia" w:cs="宋体"/>
                <w:sz w:val="21"/>
                <w:szCs w:val="21"/>
              </w:rPr>
            </w:pPr>
            <w:r w:rsidRPr="00AE5822">
              <w:rPr>
                <w:rFonts w:asciiTheme="minorEastAsia" w:hAnsiTheme="minorEastAsia" w:cs="宋体" w:hint="eastAsia"/>
                <w:sz w:val="21"/>
                <w:szCs w:val="21"/>
              </w:rPr>
              <w:t>学生课前预习，锻炼自学能力，为课上学习做足准备</w:t>
            </w:r>
            <w:r w:rsidR="00007865" w:rsidRPr="00AE5822">
              <w:rPr>
                <w:rFonts w:asciiTheme="minorEastAsia" w:hAnsiTheme="minorEastAsia" w:cs="宋体" w:hint="eastAsia"/>
                <w:sz w:val="21"/>
                <w:szCs w:val="21"/>
              </w:rPr>
              <w:t>。</w:t>
            </w:r>
          </w:p>
          <w:p w:rsidR="00007865" w:rsidRPr="00AE5822" w:rsidRDefault="00007865" w:rsidP="00601C6A">
            <w:pPr>
              <w:spacing w:line="400" w:lineRule="exact"/>
              <w:rPr>
                <w:rFonts w:asciiTheme="minorEastAsia" w:hAnsiTheme="minorEastAsia" w:cs="宋体"/>
                <w:sz w:val="21"/>
                <w:szCs w:val="21"/>
              </w:rPr>
            </w:pPr>
          </w:p>
          <w:p w:rsidR="00007865" w:rsidRPr="00AE5822" w:rsidRDefault="00007865" w:rsidP="00601C6A">
            <w:pPr>
              <w:spacing w:line="400" w:lineRule="exact"/>
              <w:rPr>
                <w:rFonts w:asciiTheme="minorEastAsia" w:hAnsiTheme="minorEastAsia" w:cs="宋体"/>
                <w:sz w:val="21"/>
                <w:szCs w:val="21"/>
              </w:rPr>
            </w:pPr>
          </w:p>
          <w:p w:rsidR="00007865" w:rsidRPr="00AE5822" w:rsidRDefault="00007865" w:rsidP="00601C6A">
            <w:pPr>
              <w:spacing w:line="400" w:lineRule="exact"/>
              <w:rPr>
                <w:rFonts w:asciiTheme="minorEastAsia" w:hAnsiTheme="minorEastAsia" w:cs="宋体"/>
                <w:sz w:val="21"/>
                <w:szCs w:val="21"/>
              </w:rPr>
            </w:pPr>
            <w:r w:rsidRPr="00AE5822">
              <w:rPr>
                <w:rFonts w:asciiTheme="minorEastAsia" w:hAnsiTheme="minorEastAsia" w:cs="宋体" w:hint="eastAsia"/>
                <w:sz w:val="21"/>
                <w:szCs w:val="21"/>
              </w:rPr>
              <w:t>激发学生学习兴趣，引发学生探知欲</w:t>
            </w:r>
            <w:r w:rsidR="00AE5822" w:rsidRPr="00AE5822">
              <w:rPr>
                <w:rFonts w:asciiTheme="minorEastAsia" w:hAnsiTheme="minorEastAsia" w:cs="宋体" w:hint="eastAsia"/>
                <w:sz w:val="21"/>
                <w:szCs w:val="21"/>
              </w:rPr>
              <w:t>。</w:t>
            </w:r>
          </w:p>
          <w:p w:rsidR="00007865" w:rsidRPr="00AE5822" w:rsidRDefault="00007865" w:rsidP="00601C6A">
            <w:pPr>
              <w:spacing w:line="400" w:lineRule="exact"/>
              <w:rPr>
                <w:rFonts w:asciiTheme="minorEastAsia" w:hAnsiTheme="minorEastAsia" w:cs="宋体"/>
                <w:sz w:val="21"/>
                <w:szCs w:val="21"/>
              </w:rPr>
            </w:pPr>
          </w:p>
          <w:p w:rsidR="00007865" w:rsidRDefault="00007865" w:rsidP="00601C6A">
            <w:pPr>
              <w:spacing w:line="400" w:lineRule="exact"/>
              <w:rPr>
                <w:rFonts w:asciiTheme="minorEastAsia" w:hAnsiTheme="minorEastAsia" w:cs="宋体"/>
                <w:sz w:val="21"/>
                <w:szCs w:val="21"/>
              </w:rPr>
            </w:pPr>
          </w:p>
          <w:p w:rsidR="00624ECC" w:rsidRPr="00AE5822" w:rsidRDefault="00624ECC" w:rsidP="00601C6A">
            <w:pPr>
              <w:spacing w:line="400" w:lineRule="exact"/>
              <w:rPr>
                <w:rFonts w:asciiTheme="minorEastAsia" w:hAnsiTheme="minorEastAsia" w:cs="宋体"/>
                <w:sz w:val="21"/>
                <w:szCs w:val="21"/>
              </w:rPr>
            </w:pPr>
          </w:p>
          <w:p w:rsidR="00007865" w:rsidRPr="00AE5822" w:rsidRDefault="00AE5822" w:rsidP="00601C6A">
            <w:pPr>
              <w:spacing w:line="400" w:lineRule="exact"/>
              <w:rPr>
                <w:rFonts w:asciiTheme="minorEastAsia" w:hAnsiTheme="minorEastAsia" w:cs="宋体"/>
                <w:sz w:val="21"/>
                <w:szCs w:val="21"/>
              </w:rPr>
            </w:pPr>
            <w:r w:rsidRPr="00AE5822">
              <w:rPr>
                <w:rFonts w:asciiTheme="minorEastAsia" w:hAnsiTheme="minorEastAsia" w:cs="宋体" w:hint="eastAsia"/>
                <w:sz w:val="21"/>
                <w:szCs w:val="21"/>
              </w:rPr>
              <w:t>解决学生自学过程中的遇到的问题。</w:t>
            </w:r>
          </w:p>
          <w:p w:rsidR="00007865" w:rsidRDefault="00007865" w:rsidP="00601C6A">
            <w:pPr>
              <w:spacing w:line="400" w:lineRule="exact"/>
              <w:rPr>
                <w:rFonts w:asciiTheme="minorEastAsia" w:hAnsiTheme="minorEastAsia" w:cs="宋体"/>
                <w:sz w:val="21"/>
                <w:szCs w:val="21"/>
              </w:rPr>
            </w:pPr>
          </w:p>
          <w:p w:rsidR="0009523A" w:rsidRPr="00AE5822" w:rsidRDefault="0009523A" w:rsidP="00601C6A">
            <w:pPr>
              <w:spacing w:line="400" w:lineRule="exact"/>
              <w:rPr>
                <w:rFonts w:asciiTheme="minorEastAsia" w:hAnsiTheme="minorEastAsia" w:cs="宋体"/>
                <w:sz w:val="21"/>
                <w:szCs w:val="21"/>
              </w:rPr>
            </w:pPr>
          </w:p>
          <w:p w:rsidR="00007865" w:rsidRPr="00AE5822" w:rsidRDefault="00007865" w:rsidP="00601C6A">
            <w:pPr>
              <w:spacing w:line="400" w:lineRule="exact"/>
              <w:rPr>
                <w:rFonts w:asciiTheme="minorEastAsia" w:hAnsiTheme="minorEastAsia" w:cs="宋体"/>
                <w:sz w:val="21"/>
                <w:szCs w:val="21"/>
              </w:rPr>
            </w:pPr>
            <w:r w:rsidRPr="00AE5822">
              <w:rPr>
                <w:rFonts w:asciiTheme="minorEastAsia" w:hAnsiTheme="minorEastAsia" w:cs="宋体" w:hint="eastAsia"/>
                <w:sz w:val="21"/>
                <w:szCs w:val="21"/>
              </w:rPr>
              <w:t>通过合作探究学习，培养学生团队协作能力。</w:t>
            </w:r>
          </w:p>
        </w:tc>
      </w:tr>
    </w:tbl>
    <w:p w:rsidR="000F7686" w:rsidRDefault="000F7686" w:rsidP="00007865">
      <w:pPr>
        <w:spacing w:line="420" w:lineRule="exact"/>
        <w:rPr>
          <w:rFonts w:ascii="仿宋" w:eastAsia="仿宋" w:hAnsi="仿宋"/>
          <w:sz w:val="28"/>
          <w:szCs w:val="28"/>
        </w:rPr>
      </w:pP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3760"/>
        <w:gridCol w:w="1959"/>
        <w:gridCol w:w="1825"/>
      </w:tblGrid>
      <w:tr w:rsidR="00007865" w:rsidTr="004270F9">
        <w:trPr>
          <w:jc w:val="center"/>
        </w:trPr>
        <w:tc>
          <w:tcPr>
            <w:tcW w:w="572" w:type="pct"/>
            <w:shd w:val="clear" w:color="auto" w:fill="auto"/>
          </w:tcPr>
          <w:p w:rsidR="00007865" w:rsidRDefault="00007865" w:rsidP="00601C6A">
            <w:pPr>
              <w:jc w:val="center"/>
              <w:rPr>
                <w:rFonts w:ascii="宋体" w:hAnsi="宋体"/>
                <w:b/>
                <w:sz w:val="24"/>
              </w:rPr>
            </w:pPr>
            <w:r>
              <w:rPr>
                <w:rFonts w:ascii="宋体" w:hAnsi="宋体" w:hint="eastAsia"/>
                <w:b/>
                <w:sz w:val="24"/>
              </w:rPr>
              <w:lastRenderedPageBreak/>
              <w:t>教学</w:t>
            </w:r>
          </w:p>
          <w:p w:rsidR="00007865" w:rsidRDefault="00007865" w:rsidP="00601C6A">
            <w:pPr>
              <w:jc w:val="center"/>
              <w:rPr>
                <w:rFonts w:ascii="宋体" w:hAnsi="宋体"/>
                <w:b/>
                <w:sz w:val="24"/>
              </w:rPr>
            </w:pPr>
            <w:r>
              <w:rPr>
                <w:rFonts w:ascii="宋体" w:hAnsi="宋体" w:hint="eastAsia"/>
                <w:b/>
                <w:sz w:val="24"/>
              </w:rPr>
              <w:t>环节</w:t>
            </w:r>
          </w:p>
        </w:tc>
        <w:tc>
          <w:tcPr>
            <w:tcW w:w="2207" w:type="pct"/>
            <w:shd w:val="clear" w:color="auto" w:fill="auto"/>
            <w:vAlign w:val="center"/>
          </w:tcPr>
          <w:p w:rsidR="00007865" w:rsidRDefault="00007865" w:rsidP="00601C6A">
            <w:pPr>
              <w:jc w:val="center"/>
              <w:rPr>
                <w:rFonts w:ascii="宋体" w:hAnsi="宋体"/>
                <w:b/>
                <w:sz w:val="24"/>
              </w:rPr>
            </w:pPr>
            <w:r>
              <w:rPr>
                <w:rFonts w:ascii="宋体" w:hAnsi="宋体" w:hint="eastAsia"/>
                <w:b/>
                <w:sz w:val="24"/>
              </w:rPr>
              <w:t>教学内容与过程</w:t>
            </w:r>
          </w:p>
        </w:tc>
        <w:tc>
          <w:tcPr>
            <w:tcW w:w="1150" w:type="pct"/>
            <w:shd w:val="clear" w:color="auto" w:fill="auto"/>
            <w:vAlign w:val="center"/>
          </w:tcPr>
          <w:p w:rsidR="00007865" w:rsidRDefault="00007865" w:rsidP="00601C6A">
            <w:pPr>
              <w:jc w:val="center"/>
              <w:rPr>
                <w:rFonts w:ascii="宋体" w:hAnsi="宋体"/>
                <w:b/>
                <w:sz w:val="24"/>
              </w:rPr>
            </w:pPr>
            <w:r>
              <w:rPr>
                <w:rFonts w:ascii="宋体" w:hAnsi="宋体" w:hint="eastAsia"/>
                <w:b/>
                <w:sz w:val="24"/>
              </w:rPr>
              <w:t>师生</w:t>
            </w:r>
          </w:p>
          <w:p w:rsidR="00007865" w:rsidRDefault="00007865" w:rsidP="00601C6A">
            <w:pPr>
              <w:jc w:val="center"/>
              <w:rPr>
                <w:rFonts w:ascii="宋体" w:hAnsi="宋体"/>
                <w:b/>
                <w:sz w:val="24"/>
              </w:rPr>
            </w:pPr>
            <w:r>
              <w:rPr>
                <w:rFonts w:ascii="宋体" w:hAnsi="宋体" w:hint="eastAsia"/>
                <w:b/>
                <w:sz w:val="24"/>
              </w:rPr>
              <w:t>活动</w:t>
            </w:r>
          </w:p>
        </w:tc>
        <w:tc>
          <w:tcPr>
            <w:tcW w:w="1072" w:type="pct"/>
            <w:shd w:val="clear" w:color="auto" w:fill="auto"/>
            <w:vAlign w:val="center"/>
          </w:tcPr>
          <w:p w:rsidR="00007865" w:rsidRDefault="00007865" w:rsidP="00601C6A">
            <w:pPr>
              <w:jc w:val="center"/>
              <w:rPr>
                <w:rFonts w:ascii="宋体" w:hAnsi="宋体"/>
                <w:b/>
                <w:sz w:val="24"/>
              </w:rPr>
            </w:pPr>
            <w:r>
              <w:rPr>
                <w:rFonts w:ascii="宋体" w:hAnsi="宋体" w:hint="eastAsia"/>
                <w:b/>
                <w:sz w:val="24"/>
              </w:rPr>
              <w:t>设计</w:t>
            </w:r>
          </w:p>
          <w:p w:rsidR="00007865" w:rsidRDefault="00007865" w:rsidP="00601C6A">
            <w:pPr>
              <w:jc w:val="center"/>
              <w:rPr>
                <w:rFonts w:ascii="宋体" w:hAnsi="宋体"/>
                <w:b/>
                <w:sz w:val="24"/>
              </w:rPr>
            </w:pPr>
            <w:r>
              <w:rPr>
                <w:rFonts w:ascii="宋体" w:hAnsi="宋体" w:hint="eastAsia"/>
                <w:b/>
                <w:sz w:val="24"/>
              </w:rPr>
              <w:t>意图</w:t>
            </w:r>
          </w:p>
        </w:tc>
      </w:tr>
      <w:tr w:rsidR="00007865" w:rsidTr="00BE012C">
        <w:trPr>
          <w:trHeight w:hRule="exact" w:val="9587"/>
          <w:jc w:val="center"/>
        </w:trPr>
        <w:tc>
          <w:tcPr>
            <w:tcW w:w="572" w:type="pct"/>
            <w:shd w:val="clear" w:color="auto" w:fill="auto"/>
          </w:tcPr>
          <w:p w:rsidR="00007865" w:rsidRDefault="00007865" w:rsidP="00601C6A">
            <w:pPr>
              <w:spacing w:line="400" w:lineRule="exact"/>
              <w:rPr>
                <w:rFonts w:ascii="宋体" w:eastAsia="宋体" w:hAnsi="宋体" w:cs="宋体"/>
                <w:szCs w:val="21"/>
              </w:rPr>
            </w:pPr>
          </w:p>
          <w:p w:rsidR="00007865" w:rsidRDefault="00007865" w:rsidP="00601C6A">
            <w:pPr>
              <w:spacing w:line="400" w:lineRule="exact"/>
              <w:rPr>
                <w:rFonts w:ascii="宋体" w:eastAsia="宋体" w:hAnsi="宋体" w:cs="宋体"/>
                <w:szCs w:val="21"/>
              </w:rPr>
            </w:pPr>
          </w:p>
          <w:p w:rsidR="00007865" w:rsidRDefault="00007865" w:rsidP="00601C6A">
            <w:pPr>
              <w:spacing w:line="400" w:lineRule="exact"/>
              <w:rPr>
                <w:rFonts w:ascii="宋体" w:eastAsia="宋体" w:hAnsi="宋体" w:cs="宋体"/>
                <w:szCs w:val="21"/>
              </w:rPr>
            </w:pPr>
          </w:p>
          <w:p w:rsidR="00007865" w:rsidRDefault="00007865" w:rsidP="00601C6A">
            <w:pPr>
              <w:spacing w:line="400" w:lineRule="exact"/>
              <w:rPr>
                <w:rFonts w:ascii="宋体" w:eastAsia="宋体" w:hAnsi="宋体" w:cs="宋体"/>
                <w:szCs w:val="21"/>
              </w:rPr>
            </w:pPr>
          </w:p>
          <w:p w:rsidR="00007865" w:rsidRDefault="00007865" w:rsidP="00601C6A">
            <w:pPr>
              <w:spacing w:line="400" w:lineRule="exact"/>
              <w:rPr>
                <w:rFonts w:ascii="宋体" w:eastAsia="宋体" w:hAnsi="宋体" w:cs="宋体"/>
                <w:szCs w:val="21"/>
              </w:rPr>
            </w:pPr>
          </w:p>
          <w:p w:rsidR="00007865" w:rsidRDefault="00007865" w:rsidP="00601C6A">
            <w:pPr>
              <w:spacing w:line="400" w:lineRule="exact"/>
              <w:rPr>
                <w:rFonts w:ascii="宋体" w:eastAsia="宋体" w:hAnsi="宋体" w:cs="宋体"/>
                <w:szCs w:val="21"/>
              </w:rPr>
            </w:pPr>
          </w:p>
          <w:p w:rsidR="00624ECC" w:rsidRDefault="00624ECC" w:rsidP="00601C6A">
            <w:pPr>
              <w:spacing w:line="400" w:lineRule="exact"/>
              <w:rPr>
                <w:rFonts w:ascii="宋体" w:eastAsia="宋体" w:hAnsi="宋体" w:cs="宋体"/>
                <w:szCs w:val="21"/>
              </w:rPr>
            </w:pPr>
          </w:p>
          <w:p w:rsidR="00402260" w:rsidRDefault="00402260" w:rsidP="00601C6A">
            <w:pPr>
              <w:spacing w:line="400" w:lineRule="exact"/>
              <w:rPr>
                <w:rFonts w:ascii="宋体" w:eastAsia="宋体" w:hAnsi="宋体" w:cs="宋体"/>
                <w:szCs w:val="21"/>
              </w:rPr>
            </w:pPr>
          </w:p>
          <w:p w:rsidR="00402260" w:rsidRDefault="00402260" w:rsidP="00601C6A">
            <w:pPr>
              <w:spacing w:line="400" w:lineRule="exact"/>
              <w:rPr>
                <w:rFonts w:ascii="宋体" w:eastAsia="宋体" w:hAnsi="宋体" w:cs="宋体"/>
                <w:szCs w:val="21"/>
              </w:rPr>
            </w:pPr>
          </w:p>
          <w:p w:rsidR="00402260" w:rsidRDefault="00402260" w:rsidP="00601C6A">
            <w:pPr>
              <w:spacing w:line="400" w:lineRule="exact"/>
              <w:rPr>
                <w:rFonts w:ascii="宋体" w:eastAsia="宋体" w:hAnsi="宋体" w:cs="宋体"/>
                <w:szCs w:val="21"/>
              </w:rPr>
            </w:pPr>
          </w:p>
          <w:p w:rsidR="00624ECC" w:rsidRDefault="00402260" w:rsidP="00402260">
            <w:pPr>
              <w:spacing w:line="400" w:lineRule="exact"/>
              <w:jc w:val="center"/>
              <w:rPr>
                <w:rFonts w:ascii="宋体" w:eastAsia="宋体" w:hAnsi="宋体" w:cs="宋体"/>
                <w:szCs w:val="21"/>
              </w:rPr>
            </w:pPr>
            <w:r>
              <w:rPr>
                <w:rFonts w:ascii="宋体" w:eastAsia="宋体" w:hAnsi="宋体" w:cs="宋体" w:hint="eastAsia"/>
                <w:szCs w:val="21"/>
              </w:rPr>
              <w:t>四</w:t>
            </w:r>
          </w:p>
          <w:p w:rsidR="00624ECC" w:rsidRDefault="00624ECC" w:rsidP="00624ECC">
            <w:pPr>
              <w:spacing w:line="400" w:lineRule="exact"/>
              <w:jc w:val="center"/>
              <w:rPr>
                <w:rFonts w:ascii="宋体" w:eastAsia="宋体" w:hAnsi="宋体" w:cs="宋体"/>
                <w:szCs w:val="21"/>
              </w:rPr>
            </w:pPr>
            <w:r>
              <w:rPr>
                <w:rFonts w:ascii="宋体" w:eastAsia="宋体" w:hAnsi="宋体" w:cs="宋体" w:hint="eastAsia"/>
                <w:szCs w:val="21"/>
              </w:rPr>
              <w:t>小组</w:t>
            </w:r>
          </w:p>
          <w:p w:rsidR="00624ECC" w:rsidRDefault="00624ECC" w:rsidP="00624ECC">
            <w:pPr>
              <w:spacing w:line="400" w:lineRule="exact"/>
              <w:jc w:val="center"/>
              <w:rPr>
                <w:rFonts w:ascii="宋体" w:eastAsia="宋体" w:hAnsi="宋体" w:cs="宋体"/>
                <w:szCs w:val="21"/>
              </w:rPr>
            </w:pPr>
            <w:r>
              <w:rPr>
                <w:rFonts w:ascii="宋体" w:eastAsia="宋体" w:hAnsi="宋体" w:cs="宋体" w:hint="eastAsia"/>
                <w:szCs w:val="21"/>
              </w:rPr>
              <w:t>活动</w:t>
            </w:r>
          </w:p>
          <w:p w:rsidR="00624ECC" w:rsidRDefault="00624ECC" w:rsidP="00601C6A">
            <w:pPr>
              <w:spacing w:line="400" w:lineRule="exact"/>
              <w:rPr>
                <w:rFonts w:ascii="宋体" w:eastAsia="宋体" w:hAnsi="宋体" w:cs="宋体"/>
                <w:szCs w:val="21"/>
              </w:rPr>
            </w:pPr>
          </w:p>
          <w:p w:rsidR="00624ECC" w:rsidRDefault="00624ECC" w:rsidP="00601C6A">
            <w:pPr>
              <w:spacing w:line="400" w:lineRule="exact"/>
              <w:rPr>
                <w:rFonts w:ascii="宋体" w:eastAsia="宋体" w:hAnsi="宋体" w:cs="宋体"/>
                <w:szCs w:val="21"/>
              </w:rPr>
            </w:pPr>
          </w:p>
          <w:p w:rsidR="00624ECC" w:rsidRDefault="00624ECC" w:rsidP="00601C6A">
            <w:pPr>
              <w:spacing w:line="400" w:lineRule="exact"/>
              <w:rPr>
                <w:rFonts w:ascii="宋体" w:eastAsia="宋体" w:hAnsi="宋体" w:cs="宋体"/>
                <w:szCs w:val="21"/>
              </w:rPr>
            </w:pPr>
          </w:p>
          <w:p w:rsidR="00624ECC" w:rsidRDefault="00624ECC" w:rsidP="00601C6A">
            <w:pPr>
              <w:spacing w:line="400" w:lineRule="exact"/>
              <w:rPr>
                <w:rFonts w:ascii="宋体" w:eastAsia="宋体" w:hAnsi="宋体" w:cs="宋体"/>
                <w:szCs w:val="21"/>
              </w:rPr>
            </w:pPr>
          </w:p>
          <w:p w:rsidR="00007865" w:rsidRDefault="00402260" w:rsidP="00402260">
            <w:pPr>
              <w:spacing w:line="400" w:lineRule="exact"/>
              <w:jc w:val="center"/>
              <w:rPr>
                <w:rFonts w:ascii="宋体" w:eastAsia="宋体" w:hAnsi="宋体" w:cs="宋体"/>
                <w:szCs w:val="21"/>
              </w:rPr>
            </w:pPr>
            <w:r>
              <w:rPr>
                <w:rFonts w:ascii="宋体" w:eastAsia="宋体" w:hAnsi="宋体" w:cs="宋体" w:hint="eastAsia"/>
                <w:szCs w:val="21"/>
              </w:rPr>
              <w:t>五</w:t>
            </w:r>
          </w:p>
          <w:p w:rsidR="00007865" w:rsidRPr="00402260" w:rsidRDefault="00402260" w:rsidP="00402260">
            <w:pPr>
              <w:spacing w:line="400" w:lineRule="exact"/>
              <w:jc w:val="center"/>
              <w:rPr>
                <w:rFonts w:ascii="宋体" w:eastAsia="宋体" w:hAnsi="宋体" w:cs="宋体"/>
                <w:bCs/>
                <w:szCs w:val="21"/>
              </w:rPr>
            </w:pPr>
            <w:r w:rsidRPr="00402260">
              <w:rPr>
                <w:rFonts w:ascii="宋体" w:eastAsia="宋体" w:hAnsi="宋体" w:cs="宋体" w:hint="eastAsia"/>
                <w:bCs/>
                <w:szCs w:val="21"/>
              </w:rPr>
              <w:t>成果</w:t>
            </w:r>
          </w:p>
          <w:p w:rsidR="00402260" w:rsidRDefault="00402260" w:rsidP="00402260">
            <w:pPr>
              <w:spacing w:line="400" w:lineRule="exact"/>
              <w:jc w:val="center"/>
              <w:rPr>
                <w:rFonts w:ascii="宋体" w:eastAsia="宋体" w:hAnsi="宋体" w:cs="宋体"/>
                <w:bCs/>
                <w:szCs w:val="21"/>
              </w:rPr>
            </w:pPr>
            <w:r w:rsidRPr="00402260">
              <w:rPr>
                <w:rFonts w:ascii="宋体" w:eastAsia="宋体" w:hAnsi="宋体" w:cs="宋体" w:hint="eastAsia"/>
                <w:bCs/>
                <w:szCs w:val="21"/>
              </w:rPr>
              <w:t>展示</w:t>
            </w:r>
          </w:p>
          <w:p w:rsidR="003960C0" w:rsidRDefault="003960C0" w:rsidP="00402260">
            <w:pPr>
              <w:spacing w:line="400" w:lineRule="exact"/>
              <w:jc w:val="center"/>
              <w:rPr>
                <w:rFonts w:ascii="宋体" w:eastAsia="宋体" w:hAnsi="宋体" w:cs="宋体"/>
                <w:bCs/>
                <w:szCs w:val="21"/>
              </w:rPr>
            </w:pPr>
          </w:p>
          <w:p w:rsidR="003960C0" w:rsidRDefault="003960C0" w:rsidP="00402260">
            <w:pPr>
              <w:spacing w:line="400" w:lineRule="exact"/>
              <w:jc w:val="center"/>
              <w:rPr>
                <w:rFonts w:ascii="宋体" w:eastAsia="宋体" w:hAnsi="宋体" w:cs="宋体"/>
                <w:bCs/>
                <w:szCs w:val="21"/>
              </w:rPr>
            </w:pPr>
            <w:r>
              <w:rPr>
                <w:rFonts w:ascii="宋体" w:eastAsia="宋体" w:hAnsi="宋体" w:cs="宋体" w:hint="eastAsia"/>
                <w:bCs/>
                <w:szCs w:val="21"/>
              </w:rPr>
              <w:t>六</w:t>
            </w:r>
          </w:p>
          <w:p w:rsidR="003960C0" w:rsidRPr="003960C0" w:rsidRDefault="003960C0" w:rsidP="00402260">
            <w:pPr>
              <w:spacing w:line="400" w:lineRule="exact"/>
              <w:jc w:val="center"/>
              <w:rPr>
                <w:rFonts w:ascii="宋体" w:eastAsia="宋体" w:hAnsi="宋体" w:cs="宋体"/>
                <w:bCs/>
                <w:szCs w:val="21"/>
              </w:rPr>
            </w:pPr>
            <w:r w:rsidRPr="003960C0">
              <w:rPr>
                <w:rFonts w:ascii="宋体" w:eastAsia="宋体" w:hAnsi="宋体" w:cs="宋体" w:hint="eastAsia"/>
                <w:bCs/>
                <w:szCs w:val="21"/>
              </w:rPr>
              <w:t>课堂</w:t>
            </w:r>
          </w:p>
          <w:p w:rsidR="003960C0" w:rsidRDefault="003960C0" w:rsidP="00402260">
            <w:pPr>
              <w:spacing w:line="400" w:lineRule="exact"/>
              <w:jc w:val="center"/>
              <w:rPr>
                <w:rFonts w:ascii="宋体" w:eastAsia="宋体" w:hAnsi="宋体" w:cs="宋体"/>
                <w:b/>
                <w:bCs/>
                <w:szCs w:val="21"/>
              </w:rPr>
            </w:pPr>
            <w:r w:rsidRPr="003960C0">
              <w:rPr>
                <w:rFonts w:ascii="宋体" w:eastAsia="宋体" w:hAnsi="宋体" w:cs="宋体" w:hint="eastAsia"/>
                <w:bCs/>
                <w:szCs w:val="21"/>
              </w:rPr>
              <w:t>小结</w:t>
            </w:r>
          </w:p>
        </w:tc>
        <w:tc>
          <w:tcPr>
            <w:tcW w:w="2207" w:type="pct"/>
            <w:shd w:val="clear" w:color="auto" w:fill="auto"/>
          </w:tcPr>
          <w:p w:rsidR="00624ECC" w:rsidRDefault="004270F9" w:rsidP="00601C6A">
            <w:pPr>
              <w:spacing w:line="400" w:lineRule="exact"/>
              <w:rPr>
                <w:rFonts w:ascii="宋体" w:eastAsia="宋体" w:hAnsi="宋体" w:cs="宋体"/>
                <w:szCs w:val="21"/>
              </w:rPr>
            </w:pPr>
            <w:r w:rsidRPr="00AE5822">
              <w:rPr>
                <w:rFonts w:asciiTheme="minorEastAsia" w:hAnsiTheme="minorEastAsia" w:cs="宋体" w:hint="eastAsia"/>
                <w:szCs w:val="21"/>
              </w:rPr>
              <w:t>格式：</w:t>
            </w:r>
            <w:proofErr w:type="spellStart"/>
            <w:r w:rsidRPr="00AE5822">
              <w:rPr>
                <w:rFonts w:asciiTheme="minorEastAsia" w:hAnsiTheme="minorEastAsia" w:cs="宋体" w:hint="eastAsia"/>
                <w:szCs w:val="21"/>
              </w:rPr>
              <w:t>MoveL</w:t>
            </w:r>
            <w:proofErr w:type="spellEnd"/>
            <w:r w:rsidRPr="00AE5822">
              <w:rPr>
                <w:rFonts w:asciiTheme="minorEastAsia" w:hAnsiTheme="minorEastAsia" w:cs="宋体" w:hint="eastAsia"/>
                <w:szCs w:val="21"/>
              </w:rPr>
              <w:t xml:space="preserve"> [\</w:t>
            </w:r>
            <w:proofErr w:type="spellStart"/>
            <w:r w:rsidRPr="00AE5822">
              <w:rPr>
                <w:rFonts w:asciiTheme="minorEastAsia" w:hAnsiTheme="minorEastAsia" w:cs="宋体" w:hint="eastAsia"/>
                <w:szCs w:val="21"/>
              </w:rPr>
              <w:t>Conc</w:t>
            </w:r>
            <w:proofErr w:type="spellEnd"/>
            <w:r w:rsidRPr="00AE5822">
              <w:rPr>
                <w:rFonts w:asciiTheme="minorEastAsia" w:hAnsiTheme="minorEastAsia" w:cs="宋体" w:hint="eastAsia"/>
                <w:szCs w:val="21"/>
              </w:rPr>
              <w:t xml:space="preserve">] </w:t>
            </w:r>
            <w:proofErr w:type="spellStart"/>
            <w:r w:rsidRPr="00AE5822">
              <w:rPr>
                <w:rFonts w:asciiTheme="minorEastAsia" w:hAnsiTheme="minorEastAsia" w:cs="宋体" w:hint="eastAsia"/>
                <w:szCs w:val="21"/>
              </w:rPr>
              <w:t>ToPiont</w:t>
            </w:r>
            <w:proofErr w:type="spellEnd"/>
            <w:r w:rsidRPr="00AE5822">
              <w:rPr>
                <w:rFonts w:asciiTheme="minorEastAsia" w:hAnsiTheme="minorEastAsia" w:cs="宋体" w:hint="eastAsia"/>
                <w:szCs w:val="21"/>
              </w:rPr>
              <w:t xml:space="preserve"> [\ID]  Speed[\V]|[\T] Zone[\Z][\</w:t>
            </w:r>
            <w:proofErr w:type="spellStart"/>
            <w:r w:rsidRPr="00AE5822">
              <w:rPr>
                <w:rFonts w:asciiTheme="minorEastAsia" w:hAnsiTheme="minorEastAsia" w:cs="宋体" w:hint="eastAsia"/>
                <w:szCs w:val="21"/>
              </w:rPr>
              <w:t>Inpos</w:t>
            </w:r>
            <w:proofErr w:type="spellEnd"/>
            <w:r w:rsidRPr="00AE5822">
              <w:rPr>
                <w:rFonts w:asciiTheme="minorEastAsia" w:hAnsiTheme="minorEastAsia" w:cs="宋体" w:hint="eastAsia"/>
                <w:szCs w:val="21"/>
              </w:rPr>
              <w:t xml:space="preserve">]Too </w:t>
            </w:r>
            <w:r w:rsidR="00624ECC" w:rsidRPr="00AE5822">
              <w:rPr>
                <w:rFonts w:asciiTheme="minorEastAsia" w:hAnsiTheme="minorEastAsia" w:cs="宋体" w:hint="eastAsia"/>
                <w:szCs w:val="21"/>
              </w:rPr>
              <w:t>l[\</w:t>
            </w:r>
            <w:proofErr w:type="spellStart"/>
            <w:r w:rsidR="00624ECC" w:rsidRPr="00AE5822">
              <w:rPr>
                <w:rFonts w:asciiTheme="minorEastAsia" w:hAnsiTheme="minorEastAsia" w:cs="宋体" w:hint="eastAsia"/>
                <w:szCs w:val="21"/>
              </w:rPr>
              <w:t>Wobj</w:t>
            </w:r>
            <w:proofErr w:type="spellEnd"/>
            <w:r w:rsidR="00624ECC" w:rsidRPr="00AE5822">
              <w:rPr>
                <w:rFonts w:asciiTheme="minorEastAsia" w:hAnsiTheme="minorEastAsia" w:cs="宋体" w:hint="eastAsia"/>
                <w:szCs w:val="21"/>
              </w:rPr>
              <w:t>][\</w:t>
            </w:r>
            <w:proofErr w:type="spellStart"/>
            <w:r w:rsidR="00624ECC" w:rsidRPr="00AE5822">
              <w:rPr>
                <w:rFonts w:asciiTheme="minorEastAsia" w:hAnsiTheme="minorEastAsia" w:cs="宋体" w:hint="eastAsia"/>
                <w:szCs w:val="21"/>
              </w:rPr>
              <w:t>T</w:t>
            </w:r>
            <w:r w:rsidR="00624ECC" w:rsidRPr="00AE5822">
              <w:rPr>
                <w:rFonts w:asciiTheme="minorEastAsia" w:hAnsiTheme="minorEastAsia" w:cs="宋体"/>
                <w:szCs w:val="21"/>
              </w:rPr>
              <w:t>l</w:t>
            </w:r>
            <w:r w:rsidR="00624ECC" w:rsidRPr="00AE5822">
              <w:rPr>
                <w:rFonts w:asciiTheme="minorEastAsia" w:hAnsiTheme="minorEastAsia" w:cs="宋体" w:hint="eastAsia"/>
                <w:szCs w:val="21"/>
              </w:rPr>
              <w:t>oad</w:t>
            </w:r>
            <w:proofErr w:type="spellEnd"/>
            <w:r w:rsidR="00624ECC" w:rsidRPr="00AE5822">
              <w:rPr>
                <w:rFonts w:asciiTheme="minorEastAsia" w:hAnsiTheme="minorEastAsia" w:cs="宋体" w:hint="eastAsia"/>
                <w:szCs w:val="21"/>
              </w:rPr>
              <w:t>]</w:t>
            </w:r>
          </w:p>
          <w:p w:rsidR="00007865" w:rsidRDefault="00007865" w:rsidP="00601C6A">
            <w:pPr>
              <w:spacing w:line="400" w:lineRule="exact"/>
              <w:rPr>
                <w:rFonts w:ascii="宋体" w:eastAsia="宋体" w:hAnsi="宋体" w:cs="宋体"/>
                <w:szCs w:val="21"/>
              </w:rPr>
            </w:pPr>
            <w:r>
              <w:rPr>
                <w:rFonts w:ascii="宋体" w:eastAsia="宋体" w:hAnsi="宋体" w:cs="宋体" w:hint="eastAsia"/>
                <w:szCs w:val="21"/>
              </w:rPr>
              <w:t>四、</w:t>
            </w:r>
            <w:proofErr w:type="spellStart"/>
            <w:r>
              <w:rPr>
                <w:rFonts w:ascii="宋体" w:eastAsia="宋体" w:hAnsi="宋体" w:cs="宋体" w:hint="eastAsia"/>
                <w:szCs w:val="21"/>
              </w:rPr>
              <w:t>MoveC</w:t>
            </w:r>
            <w:proofErr w:type="spellEnd"/>
            <w:r>
              <w:rPr>
                <w:rFonts w:ascii="宋体" w:eastAsia="宋体" w:hAnsi="宋体" w:cs="宋体" w:hint="eastAsia"/>
                <w:szCs w:val="21"/>
              </w:rPr>
              <w:t>圆弧运动指令</w:t>
            </w:r>
          </w:p>
          <w:p w:rsidR="00007865" w:rsidRDefault="00007865" w:rsidP="00601C6A">
            <w:pPr>
              <w:spacing w:line="400" w:lineRule="exact"/>
              <w:rPr>
                <w:rFonts w:ascii="宋体" w:eastAsia="宋体" w:hAnsi="宋体" w:cs="宋体"/>
                <w:szCs w:val="21"/>
              </w:rPr>
            </w:pPr>
            <w:r>
              <w:rPr>
                <w:rFonts w:ascii="宋体" w:eastAsia="宋体" w:hAnsi="宋体" w:cs="宋体" w:hint="eastAsia"/>
                <w:szCs w:val="21"/>
              </w:rPr>
              <w:t>将工具中心点（TCP）沿圆弧移动至目标点。</w:t>
            </w:r>
          </w:p>
          <w:p w:rsidR="00007865" w:rsidRDefault="00007865" w:rsidP="00624ECC">
            <w:pPr>
              <w:widowControl/>
              <w:wordWrap w:val="0"/>
              <w:spacing w:line="400" w:lineRule="exact"/>
              <w:rPr>
                <w:rFonts w:ascii="宋体" w:eastAsia="宋体" w:hAnsi="宋体" w:cs="宋体"/>
                <w:szCs w:val="21"/>
              </w:rPr>
            </w:pPr>
            <w:r>
              <w:rPr>
                <w:rFonts w:ascii="宋体" w:eastAsia="宋体" w:hAnsi="宋体" w:cs="宋体" w:hint="eastAsia"/>
                <w:szCs w:val="21"/>
              </w:rPr>
              <w:t>格式：</w:t>
            </w:r>
            <w:proofErr w:type="spellStart"/>
            <w:r>
              <w:rPr>
                <w:rFonts w:ascii="宋体" w:eastAsia="宋体" w:hAnsi="宋体" w:cs="宋体" w:hint="eastAsia"/>
                <w:szCs w:val="21"/>
              </w:rPr>
              <w:t>MoveC</w:t>
            </w:r>
            <w:proofErr w:type="spellEnd"/>
            <w:r>
              <w:rPr>
                <w:rFonts w:ascii="宋体" w:eastAsia="宋体" w:hAnsi="宋体" w:cs="宋体" w:hint="eastAsia"/>
                <w:szCs w:val="21"/>
              </w:rPr>
              <w:t xml:space="preserve"> [\</w:t>
            </w:r>
            <w:proofErr w:type="spellStart"/>
            <w:r>
              <w:rPr>
                <w:rFonts w:ascii="宋体" w:eastAsia="宋体" w:hAnsi="宋体" w:cs="宋体" w:hint="eastAsia"/>
                <w:szCs w:val="21"/>
              </w:rPr>
              <w:t>Conc</w:t>
            </w:r>
            <w:proofErr w:type="spellEnd"/>
            <w:r>
              <w:rPr>
                <w:rFonts w:ascii="宋体" w:eastAsia="宋体" w:hAnsi="宋体" w:cs="宋体" w:hint="eastAsia"/>
                <w:szCs w:val="21"/>
              </w:rPr>
              <w:t xml:space="preserve">] </w:t>
            </w:r>
            <w:proofErr w:type="spellStart"/>
            <w:r>
              <w:rPr>
                <w:rFonts w:ascii="宋体" w:eastAsia="宋体" w:hAnsi="宋体" w:cs="宋体" w:hint="eastAsia"/>
                <w:szCs w:val="21"/>
              </w:rPr>
              <w:t>ToPiont</w:t>
            </w:r>
            <w:proofErr w:type="spellEnd"/>
            <w:r>
              <w:rPr>
                <w:rFonts w:ascii="宋体" w:eastAsia="宋体" w:hAnsi="宋体" w:cs="宋体" w:hint="eastAsia"/>
                <w:szCs w:val="21"/>
              </w:rPr>
              <w:t xml:space="preserve"> [\ID]  Speed [\V]|[\T] Zone[\Z][\</w:t>
            </w:r>
            <w:proofErr w:type="spellStart"/>
            <w:r>
              <w:rPr>
                <w:rFonts w:ascii="宋体" w:eastAsia="宋体" w:hAnsi="宋体" w:cs="宋体" w:hint="eastAsia"/>
                <w:szCs w:val="21"/>
              </w:rPr>
              <w:t>Inpos</w:t>
            </w:r>
            <w:proofErr w:type="spellEnd"/>
            <w:r>
              <w:rPr>
                <w:rFonts w:ascii="宋体" w:eastAsia="宋体" w:hAnsi="宋体" w:cs="宋体" w:hint="eastAsia"/>
                <w:szCs w:val="21"/>
              </w:rPr>
              <w:t>]Tool[\</w:t>
            </w:r>
            <w:proofErr w:type="spellStart"/>
            <w:r>
              <w:rPr>
                <w:rFonts w:ascii="宋体" w:eastAsia="宋体" w:hAnsi="宋体" w:cs="宋体" w:hint="eastAsia"/>
                <w:szCs w:val="21"/>
              </w:rPr>
              <w:t>Wobj</w:t>
            </w:r>
            <w:proofErr w:type="spellEnd"/>
            <w:r>
              <w:rPr>
                <w:rFonts w:ascii="宋体" w:eastAsia="宋体" w:hAnsi="宋体" w:cs="宋体" w:hint="eastAsia"/>
                <w:szCs w:val="21"/>
              </w:rPr>
              <w:t>][\</w:t>
            </w:r>
            <w:proofErr w:type="spellStart"/>
            <w:r>
              <w:rPr>
                <w:rFonts w:ascii="宋体" w:eastAsia="宋体" w:hAnsi="宋体" w:cs="宋体" w:hint="eastAsia"/>
                <w:szCs w:val="21"/>
              </w:rPr>
              <w:t>T</w:t>
            </w:r>
            <w:r>
              <w:rPr>
                <w:rFonts w:ascii="宋体" w:eastAsia="宋体" w:hAnsi="宋体" w:cs="宋体"/>
                <w:szCs w:val="21"/>
              </w:rPr>
              <w:t>l</w:t>
            </w:r>
            <w:r>
              <w:rPr>
                <w:rFonts w:ascii="宋体" w:eastAsia="宋体" w:hAnsi="宋体" w:cs="宋体" w:hint="eastAsia"/>
                <w:szCs w:val="21"/>
              </w:rPr>
              <w:t>oad</w:t>
            </w:r>
            <w:proofErr w:type="spellEnd"/>
            <w:r>
              <w:rPr>
                <w:rFonts w:ascii="宋体" w:eastAsia="宋体" w:hAnsi="宋体" w:cs="宋体" w:hint="eastAsia"/>
                <w:szCs w:val="21"/>
              </w:rPr>
              <w:t>]</w:t>
            </w:r>
          </w:p>
          <w:p w:rsidR="00007865" w:rsidRDefault="00007865" w:rsidP="00601C6A">
            <w:pPr>
              <w:widowControl/>
              <w:spacing w:line="400" w:lineRule="exact"/>
              <w:rPr>
                <w:rFonts w:ascii="宋体" w:eastAsia="宋体" w:hAnsi="宋体" w:cs="宋体"/>
                <w:szCs w:val="21"/>
              </w:rPr>
            </w:pPr>
          </w:p>
          <w:p w:rsidR="00624ECC" w:rsidRDefault="00624ECC" w:rsidP="00601C6A">
            <w:pPr>
              <w:widowControl/>
              <w:spacing w:line="400" w:lineRule="exact"/>
              <w:rPr>
                <w:rFonts w:ascii="宋体" w:eastAsia="宋体" w:hAnsi="宋体" w:cs="宋体"/>
                <w:szCs w:val="21"/>
              </w:rPr>
            </w:pPr>
            <w:r>
              <w:rPr>
                <w:rFonts w:ascii="宋体" w:eastAsia="宋体" w:hAnsi="宋体" w:cs="宋体" w:hint="eastAsia"/>
                <w:szCs w:val="21"/>
              </w:rPr>
              <w:t>学生操作机器人画出三角形、圆形。</w:t>
            </w:r>
          </w:p>
          <w:p w:rsidR="00624ECC" w:rsidRDefault="00624ECC" w:rsidP="00601C6A">
            <w:pPr>
              <w:widowControl/>
              <w:spacing w:line="400" w:lineRule="exact"/>
              <w:rPr>
                <w:rFonts w:ascii="宋体" w:eastAsia="宋体" w:hAnsi="宋体" w:cs="宋体"/>
                <w:szCs w:val="21"/>
              </w:rPr>
            </w:pPr>
          </w:p>
          <w:p w:rsidR="00624ECC" w:rsidRDefault="00624ECC" w:rsidP="00601C6A">
            <w:pPr>
              <w:widowControl/>
              <w:spacing w:line="400" w:lineRule="exact"/>
              <w:rPr>
                <w:rFonts w:ascii="宋体" w:eastAsia="宋体" w:hAnsi="宋体" w:cs="宋体"/>
                <w:szCs w:val="21"/>
              </w:rPr>
            </w:pPr>
          </w:p>
          <w:p w:rsidR="00624ECC" w:rsidRDefault="00624ECC" w:rsidP="00601C6A">
            <w:pPr>
              <w:widowControl/>
              <w:spacing w:line="400" w:lineRule="exact"/>
              <w:rPr>
                <w:rFonts w:ascii="宋体" w:eastAsia="宋体" w:hAnsi="宋体" w:cs="宋体"/>
                <w:szCs w:val="21"/>
              </w:rPr>
            </w:pPr>
          </w:p>
          <w:p w:rsidR="00402260" w:rsidRDefault="00402260" w:rsidP="00601C6A">
            <w:pPr>
              <w:widowControl/>
              <w:spacing w:line="400" w:lineRule="exact"/>
              <w:rPr>
                <w:rFonts w:ascii="宋体" w:eastAsia="宋体" w:hAnsi="宋体" w:cs="宋体"/>
                <w:szCs w:val="21"/>
              </w:rPr>
            </w:pPr>
          </w:p>
          <w:p w:rsidR="00402260" w:rsidRDefault="00402260" w:rsidP="00601C6A">
            <w:pPr>
              <w:widowControl/>
              <w:spacing w:line="400" w:lineRule="exact"/>
              <w:rPr>
                <w:rFonts w:ascii="宋体" w:eastAsia="宋体" w:hAnsi="宋体" w:cs="宋体"/>
                <w:szCs w:val="21"/>
              </w:rPr>
            </w:pPr>
          </w:p>
          <w:p w:rsidR="00402260" w:rsidRDefault="00402260" w:rsidP="00601C6A">
            <w:pPr>
              <w:widowControl/>
              <w:spacing w:line="400" w:lineRule="exact"/>
              <w:rPr>
                <w:rFonts w:ascii="宋体" w:eastAsia="宋体" w:hAnsi="宋体" w:cs="宋体"/>
                <w:szCs w:val="21"/>
              </w:rPr>
            </w:pPr>
          </w:p>
          <w:p w:rsidR="00B41A60" w:rsidRDefault="00B41A60" w:rsidP="00601C6A">
            <w:pPr>
              <w:widowControl/>
              <w:spacing w:line="400" w:lineRule="exact"/>
              <w:rPr>
                <w:rFonts w:ascii="宋体" w:eastAsia="宋体" w:hAnsi="宋体" w:cs="宋体"/>
                <w:szCs w:val="21"/>
              </w:rPr>
            </w:pPr>
            <w:r>
              <w:rPr>
                <w:rFonts w:ascii="宋体" w:eastAsia="宋体" w:hAnsi="宋体" w:cs="宋体" w:hint="eastAsia"/>
                <w:szCs w:val="21"/>
              </w:rPr>
              <w:t>各组在学习通平台上</w:t>
            </w:r>
            <w:proofErr w:type="gramStart"/>
            <w:r>
              <w:rPr>
                <w:rFonts w:ascii="宋体" w:eastAsia="宋体" w:hAnsi="宋体" w:cs="宋体" w:hint="eastAsia"/>
                <w:szCs w:val="21"/>
              </w:rPr>
              <w:t>传本组</w:t>
            </w:r>
            <w:proofErr w:type="gramEnd"/>
            <w:r>
              <w:rPr>
                <w:rFonts w:ascii="宋体" w:eastAsia="宋体" w:hAnsi="宋体" w:cs="宋体" w:hint="eastAsia"/>
                <w:szCs w:val="21"/>
              </w:rPr>
              <w:t>程序照片及机器人动作视频。</w:t>
            </w:r>
          </w:p>
          <w:p w:rsidR="00B41A60" w:rsidRDefault="00B41A60" w:rsidP="00601C6A">
            <w:pPr>
              <w:widowControl/>
              <w:spacing w:line="400" w:lineRule="exact"/>
              <w:rPr>
                <w:rFonts w:ascii="宋体" w:eastAsia="宋体" w:hAnsi="宋体" w:cs="宋体"/>
                <w:szCs w:val="21"/>
              </w:rPr>
            </w:pPr>
          </w:p>
          <w:p w:rsidR="00B41A60" w:rsidRDefault="00B41A60" w:rsidP="00601C6A">
            <w:pPr>
              <w:widowControl/>
              <w:spacing w:line="400" w:lineRule="exact"/>
              <w:rPr>
                <w:rFonts w:ascii="宋体" w:eastAsia="宋体" w:hAnsi="宋体" w:cs="宋体"/>
                <w:szCs w:val="21"/>
              </w:rPr>
            </w:pPr>
          </w:p>
          <w:p w:rsidR="00007865" w:rsidRDefault="00007865" w:rsidP="003960C0">
            <w:pPr>
              <w:widowControl/>
              <w:spacing w:line="400" w:lineRule="exact"/>
              <w:rPr>
                <w:rFonts w:ascii="宋体" w:eastAsia="宋体" w:hAnsi="宋体" w:cs="宋体"/>
                <w:szCs w:val="21"/>
              </w:rPr>
            </w:pPr>
            <w:r>
              <w:rPr>
                <w:rFonts w:ascii="宋体" w:eastAsia="宋体" w:hAnsi="宋体" w:cs="宋体" w:hint="eastAsia"/>
                <w:szCs w:val="21"/>
              </w:rPr>
              <w:t>总结几种常见Common指令的使用条件、格式、参数。</w:t>
            </w:r>
          </w:p>
        </w:tc>
        <w:tc>
          <w:tcPr>
            <w:tcW w:w="1150" w:type="pct"/>
            <w:shd w:val="clear" w:color="auto" w:fill="auto"/>
          </w:tcPr>
          <w:p w:rsidR="00007865" w:rsidRDefault="00007865" w:rsidP="00601C6A">
            <w:pPr>
              <w:spacing w:line="400" w:lineRule="exact"/>
              <w:rPr>
                <w:rFonts w:ascii="宋体" w:eastAsia="宋体" w:hAnsi="宋体" w:cs="宋体"/>
                <w:szCs w:val="21"/>
              </w:rPr>
            </w:pPr>
          </w:p>
          <w:p w:rsidR="00007865" w:rsidRDefault="00007865" w:rsidP="00601C6A">
            <w:pPr>
              <w:spacing w:line="400" w:lineRule="exact"/>
              <w:rPr>
                <w:rFonts w:ascii="宋体" w:eastAsia="宋体" w:hAnsi="宋体" w:cs="宋体"/>
                <w:szCs w:val="21"/>
              </w:rPr>
            </w:pPr>
          </w:p>
          <w:p w:rsidR="00624ECC" w:rsidRDefault="00624ECC" w:rsidP="00601C6A">
            <w:pPr>
              <w:spacing w:line="400" w:lineRule="exact"/>
              <w:rPr>
                <w:rFonts w:ascii="宋体" w:eastAsia="宋体" w:hAnsi="宋体" w:cs="宋体"/>
                <w:szCs w:val="21"/>
              </w:rPr>
            </w:pPr>
          </w:p>
          <w:p w:rsidR="00624ECC" w:rsidRDefault="00624ECC" w:rsidP="00601C6A">
            <w:pPr>
              <w:spacing w:line="400" w:lineRule="exact"/>
              <w:rPr>
                <w:rFonts w:ascii="宋体" w:eastAsia="宋体" w:hAnsi="宋体" w:cs="宋体"/>
                <w:szCs w:val="21"/>
              </w:rPr>
            </w:pPr>
          </w:p>
          <w:p w:rsidR="00402260" w:rsidRDefault="00402260" w:rsidP="00601C6A">
            <w:pPr>
              <w:spacing w:line="400" w:lineRule="exact"/>
              <w:rPr>
                <w:rFonts w:ascii="宋体" w:eastAsia="宋体" w:hAnsi="宋体" w:cs="宋体"/>
                <w:szCs w:val="21"/>
              </w:rPr>
            </w:pPr>
          </w:p>
          <w:p w:rsidR="00A610E5" w:rsidRDefault="00A610E5" w:rsidP="00601C6A">
            <w:pPr>
              <w:spacing w:line="400" w:lineRule="exact"/>
              <w:rPr>
                <w:rFonts w:ascii="宋体" w:eastAsia="宋体" w:hAnsi="宋体" w:cs="宋体"/>
                <w:szCs w:val="21"/>
              </w:rPr>
            </w:pPr>
          </w:p>
          <w:p w:rsidR="00A610E5" w:rsidRDefault="00A610E5" w:rsidP="00601C6A">
            <w:pPr>
              <w:spacing w:line="400" w:lineRule="exact"/>
              <w:rPr>
                <w:rFonts w:ascii="宋体" w:eastAsia="宋体" w:hAnsi="宋体" w:cs="宋体"/>
                <w:szCs w:val="21"/>
              </w:rPr>
            </w:pPr>
          </w:p>
          <w:p w:rsidR="00A610E5" w:rsidRDefault="00A610E5" w:rsidP="00601C6A">
            <w:pPr>
              <w:spacing w:line="400" w:lineRule="exact"/>
              <w:rPr>
                <w:rFonts w:ascii="宋体" w:eastAsia="宋体" w:hAnsi="宋体" w:cs="宋体"/>
                <w:szCs w:val="21"/>
              </w:rPr>
            </w:pPr>
          </w:p>
          <w:p w:rsidR="00A610E5" w:rsidRDefault="00A610E5" w:rsidP="00601C6A">
            <w:pPr>
              <w:spacing w:line="400" w:lineRule="exact"/>
              <w:rPr>
                <w:rFonts w:ascii="宋体" w:eastAsia="宋体" w:hAnsi="宋体" w:cs="宋体"/>
                <w:szCs w:val="21"/>
              </w:rPr>
            </w:pPr>
          </w:p>
          <w:p w:rsidR="00402260" w:rsidRDefault="00402260" w:rsidP="00601C6A">
            <w:pPr>
              <w:spacing w:line="400" w:lineRule="exact"/>
              <w:rPr>
                <w:rFonts w:ascii="宋体" w:eastAsia="宋体" w:hAnsi="宋体" w:cs="宋体"/>
                <w:szCs w:val="21"/>
              </w:rPr>
            </w:pPr>
          </w:p>
          <w:p w:rsidR="00624ECC" w:rsidRDefault="00624ECC" w:rsidP="00624ECC">
            <w:pPr>
              <w:spacing w:line="400" w:lineRule="exact"/>
              <w:rPr>
                <w:rFonts w:ascii="宋体" w:eastAsia="宋体" w:hAnsi="宋体" w:cs="宋体"/>
                <w:szCs w:val="21"/>
              </w:rPr>
            </w:pPr>
            <w:r>
              <w:rPr>
                <w:rFonts w:ascii="宋体" w:eastAsia="宋体" w:hAnsi="宋体" w:cs="宋体" w:hint="eastAsia"/>
                <w:szCs w:val="21"/>
              </w:rPr>
              <w:t>学生分组完成任务，教师巡回指导。</w:t>
            </w:r>
          </w:p>
          <w:p w:rsidR="00B41A60" w:rsidRDefault="00B41A60" w:rsidP="00624ECC">
            <w:pPr>
              <w:spacing w:line="400" w:lineRule="exact"/>
              <w:rPr>
                <w:rFonts w:ascii="宋体" w:eastAsia="宋体" w:hAnsi="宋体" w:cs="宋体"/>
                <w:szCs w:val="21"/>
              </w:rPr>
            </w:pPr>
          </w:p>
          <w:p w:rsidR="00B41A60" w:rsidRDefault="00B41A60" w:rsidP="00624ECC">
            <w:pPr>
              <w:spacing w:line="400" w:lineRule="exact"/>
              <w:rPr>
                <w:rFonts w:ascii="宋体" w:eastAsia="宋体" w:hAnsi="宋体" w:cs="宋体"/>
                <w:szCs w:val="21"/>
              </w:rPr>
            </w:pPr>
          </w:p>
          <w:p w:rsidR="00B41A60" w:rsidRDefault="00B41A60" w:rsidP="00624ECC">
            <w:pPr>
              <w:spacing w:line="400" w:lineRule="exact"/>
              <w:rPr>
                <w:rFonts w:ascii="宋体" w:eastAsia="宋体" w:hAnsi="宋体" w:cs="宋体"/>
                <w:szCs w:val="21"/>
              </w:rPr>
            </w:pPr>
          </w:p>
          <w:p w:rsidR="00B41A60" w:rsidRDefault="00B41A60" w:rsidP="00624ECC">
            <w:pPr>
              <w:spacing w:line="400" w:lineRule="exact"/>
              <w:rPr>
                <w:rFonts w:ascii="宋体" w:eastAsia="宋体" w:hAnsi="宋体" w:cs="宋体"/>
                <w:szCs w:val="21"/>
              </w:rPr>
            </w:pPr>
          </w:p>
          <w:p w:rsidR="00B41A60" w:rsidRDefault="00B41A60" w:rsidP="00624ECC">
            <w:pPr>
              <w:spacing w:line="400" w:lineRule="exact"/>
              <w:rPr>
                <w:rFonts w:ascii="宋体" w:eastAsia="宋体" w:hAnsi="宋体" w:cs="宋体"/>
                <w:szCs w:val="21"/>
              </w:rPr>
            </w:pPr>
          </w:p>
          <w:p w:rsidR="00B41A60" w:rsidRDefault="00B41A60" w:rsidP="00624ECC">
            <w:pPr>
              <w:spacing w:line="400" w:lineRule="exact"/>
              <w:rPr>
                <w:rFonts w:ascii="宋体" w:eastAsia="宋体" w:hAnsi="宋体" w:cs="宋体"/>
                <w:szCs w:val="21"/>
              </w:rPr>
            </w:pPr>
            <w:r>
              <w:rPr>
                <w:rFonts w:ascii="宋体" w:eastAsia="宋体" w:hAnsi="宋体" w:cs="宋体" w:hint="eastAsia"/>
                <w:szCs w:val="21"/>
              </w:rPr>
              <w:t>教师在智慧黑板打开</w:t>
            </w:r>
            <w:r w:rsidR="003E57D3">
              <w:rPr>
                <w:rFonts w:ascii="宋体" w:eastAsia="宋体" w:hAnsi="宋体" w:cs="宋体" w:hint="eastAsia"/>
                <w:szCs w:val="21"/>
              </w:rPr>
              <w:t>各组成果，师生共同评价。</w:t>
            </w:r>
          </w:p>
          <w:p w:rsidR="003960C0" w:rsidRDefault="003960C0" w:rsidP="00624ECC">
            <w:pPr>
              <w:spacing w:line="400" w:lineRule="exact"/>
              <w:rPr>
                <w:rFonts w:ascii="宋体" w:eastAsia="宋体" w:hAnsi="宋体" w:cs="宋体"/>
                <w:szCs w:val="21"/>
              </w:rPr>
            </w:pPr>
          </w:p>
          <w:p w:rsidR="003960C0" w:rsidRDefault="003960C0" w:rsidP="00624ECC">
            <w:pPr>
              <w:spacing w:line="400" w:lineRule="exact"/>
              <w:rPr>
                <w:rFonts w:ascii="宋体" w:eastAsia="宋体" w:hAnsi="宋体" w:cs="宋体"/>
                <w:szCs w:val="21"/>
              </w:rPr>
            </w:pPr>
            <w:r>
              <w:rPr>
                <w:rFonts w:ascii="宋体" w:eastAsia="宋体" w:hAnsi="宋体" w:cs="宋体" w:hint="eastAsia"/>
                <w:szCs w:val="21"/>
              </w:rPr>
              <w:t>师生总结本节课收获。</w:t>
            </w:r>
          </w:p>
        </w:tc>
        <w:tc>
          <w:tcPr>
            <w:tcW w:w="1072" w:type="pct"/>
            <w:shd w:val="clear" w:color="auto" w:fill="auto"/>
          </w:tcPr>
          <w:p w:rsidR="00C33E12" w:rsidRDefault="00C33E12" w:rsidP="00601C6A">
            <w:pPr>
              <w:spacing w:line="400" w:lineRule="exact"/>
              <w:rPr>
                <w:rFonts w:ascii="宋体" w:eastAsia="宋体" w:hAnsi="宋体" w:cs="宋体"/>
                <w:szCs w:val="21"/>
              </w:rPr>
            </w:pPr>
          </w:p>
          <w:p w:rsidR="00C33E12" w:rsidRDefault="00C33E12" w:rsidP="00601C6A">
            <w:pPr>
              <w:spacing w:line="400" w:lineRule="exact"/>
              <w:rPr>
                <w:rFonts w:ascii="宋体" w:eastAsia="宋体" w:hAnsi="宋体" w:cs="宋体"/>
                <w:szCs w:val="21"/>
              </w:rPr>
            </w:pPr>
          </w:p>
          <w:p w:rsidR="00007865" w:rsidRDefault="00007865" w:rsidP="00601C6A">
            <w:pPr>
              <w:spacing w:line="400" w:lineRule="exact"/>
              <w:rPr>
                <w:rFonts w:ascii="宋体" w:eastAsia="宋体" w:hAnsi="宋体" w:cs="宋体"/>
                <w:szCs w:val="21"/>
              </w:rPr>
            </w:pPr>
            <w:r>
              <w:rPr>
                <w:rFonts w:ascii="宋体" w:eastAsia="宋体" w:hAnsi="宋体" w:cs="宋体" w:hint="eastAsia"/>
                <w:szCs w:val="21"/>
              </w:rPr>
              <w:t>。</w:t>
            </w:r>
          </w:p>
          <w:p w:rsidR="00007865" w:rsidRDefault="00007865" w:rsidP="00601C6A">
            <w:pPr>
              <w:widowControl/>
              <w:spacing w:line="400" w:lineRule="exact"/>
              <w:rPr>
                <w:rFonts w:ascii="宋体" w:eastAsia="宋体" w:hAnsi="宋体" w:cs="宋体"/>
                <w:szCs w:val="21"/>
              </w:rPr>
            </w:pPr>
          </w:p>
          <w:p w:rsidR="00007865" w:rsidRDefault="00007865" w:rsidP="00624ECC">
            <w:pPr>
              <w:spacing w:line="400" w:lineRule="exact"/>
              <w:rPr>
                <w:rFonts w:ascii="宋体" w:eastAsia="宋体" w:hAnsi="宋体" w:cs="宋体"/>
                <w:szCs w:val="21"/>
              </w:rPr>
            </w:pPr>
          </w:p>
          <w:p w:rsidR="00624ECC" w:rsidRDefault="00624ECC" w:rsidP="00624ECC">
            <w:pPr>
              <w:spacing w:line="400" w:lineRule="exact"/>
              <w:rPr>
                <w:rFonts w:ascii="宋体" w:eastAsia="宋体" w:hAnsi="宋体" w:cs="宋体"/>
                <w:szCs w:val="21"/>
              </w:rPr>
            </w:pPr>
          </w:p>
          <w:p w:rsidR="00624ECC" w:rsidRDefault="00624ECC" w:rsidP="00624ECC">
            <w:pPr>
              <w:spacing w:line="400" w:lineRule="exact"/>
              <w:rPr>
                <w:rFonts w:ascii="宋体" w:eastAsia="宋体" w:hAnsi="宋体" w:cs="宋体"/>
                <w:szCs w:val="21"/>
              </w:rPr>
            </w:pPr>
          </w:p>
          <w:p w:rsidR="00624ECC" w:rsidRDefault="00624ECC" w:rsidP="00624ECC">
            <w:pPr>
              <w:spacing w:line="400" w:lineRule="exact"/>
              <w:rPr>
                <w:rFonts w:ascii="宋体" w:eastAsia="宋体" w:hAnsi="宋体" w:cs="宋体"/>
                <w:szCs w:val="21"/>
              </w:rPr>
            </w:pPr>
          </w:p>
          <w:p w:rsidR="00402260" w:rsidRDefault="00402260" w:rsidP="00624ECC">
            <w:pPr>
              <w:spacing w:line="400" w:lineRule="exact"/>
              <w:rPr>
                <w:rFonts w:ascii="宋体" w:eastAsia="宋体" w:hAnsi="宋体" w:cs="宋体"/>
                <w:szCs w:val="21"/>
              </w:rPr>
            </w:pPr>
          </w:p>
          <w:p w:rsidR="00402260" w:rsidRDefault="00402260" w:rsidP="00624ECC">
            <w:pPr>
              <w:spacing w:line="400" w:lineRule="exact"/>
              <w:rPr>
                <w:rFonts w:ascii="宋体" w:eastAsia="宋体" w:hAnsi="宋体" w:cs="宋体"/>
                <w:szCs w:val="21"/>
              </w:rPr>
            </w:pPr>
          </w:p>
          <w:p w:rsidR="00624ECC" w:rsidRDefault="00624ECC" w:rsidP="00624ECC">
            <w:pPr>
              <w:spacing w:line="400" w:lineRule="exact"/>
              <w:rPr>
                <w:rFonts w:ascii="宋体" w:eastAsia="宋体" w:hAnsi="宋体" w:cs="宋体"/>
                <w:szCs w:val="21"/>
              </w:rPr>
            </w:pPr>
            <w:r>
              <w:rPr>
                <w:rFonts w:ascii="宋体" w:eastAsia="宋体" w:hAnsi="宋体" w:cs="宋体" w:hint="eastAsia"/>
                <w:szCs w:val="21"/>
              </w:rPr>
              <w:t>通过完成任务，学生练习选用指令及参数，观察机器人动作，加深对各运动指令特点的理解。</w:t>
            </w:r>
          </w:p>
          <w:p w:rsidR="00007865" w:rsidRDefault="00007865" w:rsidP="00601C6A">
            <w:pPr>
              <w:spacing w:line="400" w:lineRule="exact"/>
              <w:rPr>
                <w:rFonts w:ascii="宋体" w:eastAsia="宋体" w:hAnsi="宋体" w:cs="宋体"/>
                <w:szCs w:val="21"/>
              </w:rPr>
            </w:pPr>
          </w:p>
          <w:p w:rsidR="003E57D3" w:rsidRDefault="003E57D3" w:rsidP="00601C6A">
            <w:pPr>
              <w:spacing w:line="400" w:lineRule="exact"/>
              <w:rPr>
                <w:rFonts w:ascii="宋体" w:eastAsia="宋体" w:hAnsi="宋体" w:cs="宋体"/>
                <w:szCs w:val="21"/>
              </w:rPr>
            </w:pPr>
            <w:r>
              <w:rPr>
                <w:rFonts w:ascii="宋体" w:eastAsia="宋体" w:hAnsi="宋体" w:cs="宋体" w:hint="eastAsia"/>
                <w:szCs w:val="21"/>
              </w:rPr>
              <w:t>高效展示成果，通过点评使学生再提升。</w:t>
            </w:r>
          </w:p>
          <w:p w:rsidR="003960C0" w:rsidRDefault="003960C0" w:rsidP="00601C6A">
            <w:pPr>
              <w:spacing w:line="400" w:lineRule="exact"/>
              <w:rPr>
                <w:rFonts w:ascii="宋体" w:eastAsia="宋体" w:hAnsi="宋体" w:cs="宋体"/>
                <w:szCs w:val="21"/>
              </w:rPr>
            </w:pPr>
          </w:p>
          <w:p w:rsidR="003960C0" w:rsidRDefault="003960C0" w:rsidP="00601C6A">
            <w:pPr>
              <w:spacing w:line="400" w:lineRule="exact"/>
              <w:rPr>
                <w:rFonts w:ascii="宋体" w:eastAsia="宋体" w:hAnsi="宋体" w:cs="宋体"/>
                <w:szCs w:val="21"/>
              </w:rPr>
            </w:pPr>
            <w:r>
              <w:rPr>
                <w:rFonts w:ascii="宋体" w:eastAsia="宋体" w:hAnsi="宋体" w:cs="宋体" w:hint="eastAsia"/>
                <w:szCs w:val="21"/>
              </w:rPr>
              <w:t>锻炼学生归纳总结能力。</w:t>
            </w:r>
          </w:p>
        </w:tc>
      </w:tr>
      <w:tr w:rsidR="00007865" w:rsidTr="00BE012C">
        <w:trPr>
          <w:trHeight w:hRule="exact" w:val="566"/>
          <w:jc w:val="center"/>
        </w:trPr>
        <w:tc>
          <w:tcPr>
            <w:tcW w:w="572" w:type="pct"/>
            <w:shd w:val="clear" w:color="auto" w:fill="auto"/>
            <w:vAlign w:val="center"/>
          </w:tcPr>
          <w:p w:rsidR="00007865" w:rsidRDefault="00007865" w:rsidP="00601C6A">
            <w:pPr>
              <w:jc w:val="center"/>
              <w:rPr>
                <w:rFonts w:asciiTheme="minorEastAsia" w:hAnsiTheme="minorEastAsia"/>
                <w:b/>
                <w:bCs/>
                <w:sz w:val="24"/>
              </w:rPr>
            </w:pPr>
            <w:r>
              <w:rPr>
                <w:rFonts w:asciiTheme="minorEastAsia" w:hAnsiTheme="minorEastAsia" w:hint="eastAsia"/>
                <w:b/>
                <w:bCs/>
                <w:sz w:val="24"/>
              </w:rPr>
              <w:t>作业</w:t>
            </w:r>
          </w:p>
        </w:tc>
        <w:tc>
          <w:tcPr>
            <w:tcW w:w="4428" w:type="pct"/>
            <w:gridSpan w:val="3"/>
            <w:shd w:val="clear" w:color="auto" w:fill="auto"/>
          </w:tcPr>
          <w:p w:rsidR="00007865" w:rsidRDefault="00007865" w:rsidP="00A610E5">
            <w:pPr>
              <w:spacing w:line="400" w:lineRule="exact"/>
            </w:pPr>
            <w:r>
              <w:rPr>
                <w:rFonts w:ascii="宋体" w:eastAsia="宋体" w:hAnsi="宋体" w:cs="宋体" w:hint="eastAsia"/>
                <w:szCs w:val="21"/>
              </w:rPr>
              <w:t>总结几种常见Common指令的使用条件、格式、参数？</w:t>
            </w:r>
          </w:p>
        </w:tc>
      </w:tr>
      <w:tr w:rsidR="00007865" w:rsidTr="00A610E5">
        <w:trPr>
          <w:trHeight w:hRule="exact" w:val="2120"/>
          <w:jc w:val="center"/>
        </w:trPr>
        <w:tc>
          <w:tcPr>
            <w:tcW w:w="572" w:type="pct"/>
            <w:shd w:val="clear" w:color="auto" w:fill="auto"/>
            <w:vAlign w:val="center"/>
          </w:tcPr>
          <w:p w:rsidR="00007865" w:rsidRDefault="00007865" w:rsidP="00601C6A">
            <w:pPr>
              <w:spacing w:line="420" w:lineRule="exact"/>
              <w:jc w:val="center"/>
              <w:rPr>
                <w:rFonts w:asciiTheme="minorEastAsia" w:hAnsiTheme="minorEastAsia"/>
                <w:b/>
                <w:bCs/>
                <w:sz w:val="24"/>
              </w:rPr>
            </w:pPr>
            <w:r>
              <w:rPr>
                <w:rFonts w:asciiTheme="minorEastAsia" w:hAnsiTheme="minorEastAsia" w:hint="eastAsia"/>
                <w:b/>
                <w:bCs/>
                <w:sz w:val="24"/>
              </w:rPr>
              <w:t>板</w:t>
            </w:r>
          </w:p>
          <w:p w:rsidR="00007865" w:rsidRDefault="00007865" w:rsidP="00601C6A">
            <w:pPr>
              <w:spacing w:line="420" w:lineRule="exact"/>
              <w:jc w:val="center"/>
              <w:rPr>
                <w:rFonts w:asciiTheme="minorEastAsia" w:hAnsiTheme="minorEastAsia"/>
                <w:b/>
                <w:bCs/>
                <w:sz w:val="24"/>
              </w:rPr>
            </w:pPr>
            <w:r>
              <w:rPr>
                <w:rFonts w:asciiTheme="minorEastAsia" w:hAnsiTheme="minorEastAsia" w:hint="eastAsia"/>
                <w:b/>
                <w:bCs/>
                <w:sz w:val="24"/>
              </w:rPr>
              <w:t>书</w:t>
            </w:r>
          </w:p>
          <w:p w:rsidR="00007865" w:rsidRDefault="00007865" w:rsidP="00601C6A">
            <w:pPr>
              <w:spacing w:line="420" w:lineRule="exact"/>
              <w:jc w:val="center"/>
              <w:rPr>
                <w:rFonts w:asciiTheme="minorEastAsia" w:hAnsiTheme="minorEastAsia"/>
                <w:b/>
                <w:bCs/>
                <w:sz w:val="24"/>
              </w:rPr>
            </w:pPr>
            <w:r>
              <w:rPr>
                <w:rFonts w:asciiTheme="minorEastAsia" w:hAnsiTheme="minorEastAsia" w:hint="eastAsia"/>
                <w:b/>
                <w:bCs/>
                <w:sz w:val="24"/>
              </w:rPr>
              <w:t>设</w:t>
            </w:r>
          </w:p>
          <w:p w:rsidR="00007865" w:rsidRDefault="00007865" w:rsidP="00601C6A">
            <w:pPr>
              <w:spacing w:line="420" w:lineRule="exact"/>
              <w:jc w:val="center"/>
              <w:rPr>
                <w:rFonts w:asciiTheme="minorEastAsia" w:hAnsiTheme="minorEastAsia"/>
                <w:b/>
                <w:bCs/>
                <w:sz w:val="24"/>
              </w:rPr>
            </w:pPr>
            <w:r>
              <w:rPr>
                <w:rFonts w:asciiTheme="minorEastAsia" w:hAnsiTheme="minorEastAsia" w:hint="eastAsia"/>
                <w:b/>
                <w:bCs/>
                <w:sz w:val="24"/>
              </w:rPr>
              <w:t>计</w:t>
            </w:r>
          </w:p>
        </w:tc>
        <w:tc>
          <w:tcPr>
            <w:tcW w:w="4428" w:type="pct"/>
            <w:gridSpan w:val="3"/>
            <w:shd w:val="clear" w:color="auto" w:fill="auto"/>
          </w:tcPr>
          <w:p w:rsidR="00007865" w:rsidRDefault="00007865" w:rsidP="00A610E5">
            <w:pPr>
              <w:spacing w:line="400" w:lineRule="exact"/>
              <w:jc w:val="center"/>
              <w:rPr>
                <w:rFonts w:ascii="宋体" w:hAnsi="宋体"/>
                <w:sz w:val="24"/>
              </w:rPr>
            </w:pPr>
            <w:r>
              <w:rPr>
                <w:rFonts w:ascii="宋体" w:hAnsi="宋体" w:hint="eastAsia"/>
                <w:b/>
                <w:sz w:val="24"/>
              </w:rPr>
              <w:t>Common指令类别讲解</w:t>
            </w:r>
          </w:p>
          <w:p w:rsidR="00007865" w:rsidRDefault="00007865" w:rsidP="00A610E5">
            <w:pPr>
              <w:spacing w:line="400" w:lineRule="exact"/>
              <w:rPr>
                <w:rFonts w:ascii="宋体" w:eastAsia="宋体" w:hAnsi="宋体" w:cs="宋体"/>
                <w:szCs w:val="21"/>
              </w:rPr>
            </w:pPr>
            <w:r>
              <w:rPr>
                <w:rFonts w:ascii="宋体" w:eastAsia="宋体" w:hAnsi="宋体" w:cs="宋体" w:hint="eastAsia"/>
                <w:szCs w:val="21"/>
              </w:rPr>
              <w:t>一、</w:t>
            </w:r>
            <w:proofErr w:type="spellStart"/>
            <w:r>
              <w:rPr>
                <w:rFonts w:ascii="宋体" w:eastAsia="宋体" w:hAnsi="宋体" w:cs="宋体" w:hint="eastAsia"/>
                <w:szCs w:val="21"/>
              </w:rPr>
              <w:t>MoveAbsJ</w:t>
            </w:r>
            <w:proofErr w:type="spellEnd"/>
            <w:r>
              <w:rPr>
                <w:rFonts w:ascii="宋体" w:eastAsia="宋体" w:hAnsi="宋体" w:cs="宋体" w:hint="eastAsia"/>
                <w:szCs w:val="21"/>
              </w:rPr>
              <w:t>绝对位置运动指令</w:t>
            </w:r>
          </w:p>
          <w:p w:rsidR="00007865" w:rsidRDefault="00007865" w:rsidP="00A610E5">
            <w:pPr>
              <w:spacing w:line="400" w:lineRule="exact"/>
              <w:rPr>
                <w:rFonts w:ascii="宋体" w:eastAsia="宋体" w:hAnsi="宋体" w:cs="宋体"/>
                <w:szCs w:val="21"/>
              </w:rPr>
            </w:pPr>
            <w:r>
              <w:rPr>
                <w:rFonts w:hint="eastAsia"/>
              </w:rPr>
              <w:t>二、</w:t>
            </w:r>
            <w:proofErr w:type="spellStart"/>
            <w:r>
              <w:rPr>
                <w:rFonts w:ascii="宋体" w:eastAsia="宋体" w:hAnsi="宋体" w:cs="宋体" w:hint="eastAsia"/>
                <w:szCs w:val="21"/>
              </w:rPr>
              <w:t>MoveJ</w:t>
            </w:r>
            <w:proofErr w:type="spellEnd"/>
            <w:r>
              <w:rPr>
                <w:rFonts w:ascii="宋体" w:eastAsia="宋体" w:hAnsi="宋体" w:cs="宋体" w:hint="eastAsia"/>
                <w:szCs w:val="21"/>
              </w:rPr>
              <w:t>关节运动指令</w:t>
            </w:r>
          </w:p>
          <w:p w:rsidR="00007865" w:rsidRDefault="00007865" w:rsidP="00A610E5">
            <w:pPr>
              <w:spacing w:line="400" w:lineRule="exact"/>
            </w:pPr>
            <w:r>
              <w:rPr>
                <w:rFonts w:hint="eastAsia"/>
              </w:rPr>
              <w:t>三、</w:t>
            </w:r>
            <w:proofErr w:type="spellStart"/>
            <w:r>
              <w:rPr>
                <w:rFonts w:ascii="宋体" w:eastAsia="宋体" w:hAnsi="宋体" w:cs="宋体" w:hint="eastAsia"/>
                <w:szCs w:val="21"/>
              </w:rPr>
              <w:t>MoveL</w:t>
            </w:r>
            <w:proofErr w:type="spellEnd"/>
            <w:r>
              <w:rPr>
                <w:rFonts w:ascii="宋体" w:eastAsia="宋体" w:hAnsi="宋体" w:cs="宋体" w:hint="eastAsia"/>
                <w:szCs w:val="21"/>
              </w:rPr>
              <w:t>关节运动指令</w:t>
            </w:r>
          </w:p>
          <w:p w:rsidR="00007865" w:rsidRDefault="00624ECC" w:rsidP="00A610E5">
            <w:pPr>
              <w:spacing w:line="400" w:lineRule="exact"/>
              <w:jc w:val="left"/>
              <w:rPr>
                <w:rFonts w:ascii="宋体" w:hAnsi="宋体"/>
                <w:sz w:val="24"/>
              </w:rPr>
            </w:pPr>
            <w:r w:rsidRPr="00624ECC">
              <w:rPr>
                <w:rFonts w:ascii="宋体" w:eastAsia="宋体" w:hAnsi="宋体" w:cs="宋体" w:hint="eastAsia"/>
                <w:szCs w:val="21"/>
              </w:rPr>
              <w:t>四、</w:t>
            </w:r>
            <w:proofErr w:type="spellStart"/>
            <w:r w:rsidRPr="00624ECC">
              <w:rPr>
                <w:rFonts w:ascii="宋体" w:eastAsia="宋体" w:hAnsi="宋体" w:cs="宋体" w:hint="eastAsia"/>
                <w:szCs w:val="21"/>
              </w:rPr>
              <w:t>MoveC</w:t>
            </w:r>
            <w:proofErr w:type="spellEnd"/>
            <w:r w:rsidRPr="00624ECC">
              <w:rPr>
                <w:rFonts w:ascii="宋体" w:eastAsia="宋体" w:hAnsi="宋体" w:cs="宋体" w:hint="eastAsia"/>
                <w:szCs w:val="21"/>
              </w:rPr>
              <w:t>圆弧运动指令</w:t>
            </w:r>
          </w:p>
        </w:tc>
      </w:tr>
      <w:tr w:rsidR="00007865" w:rsidTr="00D651C9">
        <w:trPr>
          <w:cantSplit/>
          <w:trHeight w:val="2967"/>
          <w:jc w:val="center"/>
        </w:trPr>
        <w:tc>
          <w:tcPr>
            <w:tcW w:w="572" w:type="pct"/>
            <w:shd w:val="clear" w:color="auto" w:fill="auto"/>
            <w:textDirection w:val="tbRlV"/>
            <w:vAlign w:val="center"/>
          </w:tcPr>
          <w:p w:rsidR="00007865" w:rsidRDefault="00007865" w:rsidP="00601C6A">
            <w:pPr>
              <w:ind w:left="113" w:right="113"/>
              <w:jc w:val="center"/>
              <w:rPr>
                <w:rFonts w:asciiTheme="minorEastAsia" w:hAnsiTheme="minorEastAsia"/>
                <w:b/>
                <w:bCs/>
                <w:sz w:val="24"/>
              </w:rPr>
            </w:pPr>
            <w:r>
              <w:rPr>
                <w:rFonts w:asciiTheme="minorEastAsia" w:hAnsiTheme="minorEastAsia" w:hint="eastAsia"/>
                <w:b/>
                <w:bCs/>
                <w:sz w:val="24"/>
              </w:rPr>
              <w:lastRenderedPageBreak/>
              <w:t xml:space="preserve"> 课   后  记</w:t>
            </w:r>
          </w:p>
        </w:tc>
        <w:tc>
          <w:tcPr>
            <w:tcW w:w="4428" w:type="pct"/>
            <w:gridSpan w:val="3"/>
            <w:shd w:val="clear" w:color="auto" w:fill="auto"/>
          </w:tcPr>
          <w:p w:rsidR="00007865" w:rsidRPr="00A610E5" w:rsidRDefault="00A610E5" w:rsidP="00045032">
            <w:pPr>
              <w:spacing w:line="400" w:lineRule="exact"/>
              <w:ind w:firstLineChars="200" w:firstLine="420"/>
              <w:jc w:val="left"/>
              <w:rPr>
                <w:rFonts w:ascii="宋体" w:hAnsi="宋体"/>
                <w:szCs w:val="21"/>
              </w:rPr>
            </w:pPr>
            <w:r w:rsidRPr="00A610E5">
              <w:rPr>
                <w:rFonts w:ascii="宋体" w:hAnsi="宋体" w:hint="eastAsia"/>
                <w:szCs w:val="21"/>
              </w:rPr>
              <w:t>本课采用线上线下混合式教学模式，</w:t>
            </w:r>
            <w:r>
              <w:rPr>
                <w:rFonts w:ascii="宋体" w:hAnsi="宋体" w:hint="eastAsia"/>
                <w:szCs w:val="21"/>
              </w:rPr>
              <w:t>通过在学习通平台上</w:t>
            </w:r>
            <w:proofErr w:type="gramStart"/>
            <w:r>
              <w:rPr>
                <w:rFonts w:ascii="宋体" w:hAnsi="宋体" w:hint="eastAsia"/>
                <w:szCs w:val="21"/>
              </w:rPr>
              <w:t>传学习</w:t>
            </w:r>
            <w:proofErr w:type="gramEnd"/>
            <w:r>
              <w:rPr>
                <w:rFonts w:ascii="宋体" w:hAnsi="宋体" w:hint="eastAsia"/>
                <w:szCs w:val="21"/>
              </w:rPr>
              <w:t>材料、设置学生任务，为学生课前预习、课上活动创造条件。</w:t>
            </w:r>
            <w:r w:rsidR="0017394D">
              <w:rPr>
                <w:rFonts w:ascii="宋体" w:hAnsi="宋体" w:hint="eastAsia"/>
                <w:szCs w:val="21"/>
              </w:rPr>
              <w:t>学生课前</w:t>
            </w:r>
            <w:r w:rsidR="00543B7B">
              <w:rPr>
                <w:rFonts w:ascii="宋体" w:hAnsi="宋体" w:hint="eastAsia"/>
                <w:szCs w:val="21"/>
              </w:rPr>
              <w:t>学习了</w:t>
            </w:r>
            <w:proofErr w:type="spellStart"/>
            <w:r w:rsidR="00543B7B">
              <w:rPr>
                <w:rFonts w:ascii="宋体" w:hAnsi="宋体" w:hint="eastAsia"/>
                <w:bCs/>
                <w:szCs w:val="21"/>
              </w:rPr>
              <w:t>MoveAbsJ</w:t>
            </w:r>
            <w:proofErr w:type="spellEnd"/>
            <w:r w:rsidR="00543B7B">
              <w:rPr>
                <w:rFonts w:ascii="宋体" w:hAnsi="宋体" w:hint="eastAsia"/>
                <w:bCs/>
                <w:szCs w:val="21"/>
              </w:rPr>
              <w:t>、</w:t>
            </w:r>
            <w:proofErr w:type="spellStart"/>
            <w:r w:rsidR="00543B7B">
              <w:rPr>
                <w:rFonts w:ascii="宋体" w:hAnsi="宋体" w:hint="eastAsia"/>
                <w:bCs/>
                <w:szCs w:val="21"/>
              </w:rPr>
              <w:t>MoveJ</w:t>
            </w:r>
            <w:proofErr w:type="spellEnd"/>
            <w:r w:rsidR="00543B7B">
              <w:rPr>
                <w:rFonts w:ascii="宋体" w:hAnsi="宋体" w:hint="eastAsia"/>
                <w:bCs/>
                <w:szCs w:val="21"/>
              </w:rPr>
              <w:t>、</w:t>
            </w:r>
            <w:proofErr w:type="spellStart"/>
            <w:r w:rsidR="00543B7B">
              <w:rPr>
                <w:rFonts w:ascii="宋体" w:hAnsi="宋体" w:hint="eastAsia"/>
                <w:bCs/>
                <w:szCs w:val="21"/>
              </w:rPr>
              <w:t>MoveL</w:t>
            </w:r>
            <w:proofErr w:type="spellEnd"/>
            <w:r w:rsidR="00543B7B">
              <w:rPr>
                <w:rFonts w:ascii="宋体" w:hAnsi="宋体" w:hint="eastAsia"/>
                <w:bCs/>
                <w:szCs w:val="21"/>
              </w:rPr>
              <w:t>、</w:t>
            </w:r>
            <w:proofErr w:type="spellStart"/>
            <w:r w:rsidR="00543B7B">
              <w:rPr>
                <w:rFonts w:ascii="宋体" w:hAnsi="宋体" w:hint="eastAsia"/>
                <w:bCs/>
                <w:szCs w:val="21"/>
              </w:rPr>
              <w:t>MoveC</w:t>
            </w:r>
            <w:proofErr w:type="spellEnd"/>
            <w:r w:rsidR="00543B7B">
              <w:rPr>
                <w:rFonts w:ascii="宋体" w:hAnsi="宋体" w:hint="eastAsia"/>
                <w:bCs/>
                <w:szCs w:val="21"/>
              </w:rPr>
              <w:t>指令的作用，课上着重学习各指令的特点及参数意义，</w:t>
            </w:r>
            <w:r w:rsidR="00045032">
              <w:rPr>
                <w:rFonts w:ascii="宋体" w:hAnsi="宋体" w:hint="eastAsia"/>
                <w:bCs/>
                <w:szCs w:val="21"/>
              </w:rPr>
              <w:t>再通过操作机器人完成任务，加深学生对指令特点及参数选取的理解。通过学生课后完成线上作业的数据统计看出，91%的学生掌握了四种运动指令的作用和用法；学生课上全部参与课堂活动，锻炼了自学能力、语言表达</w:t>
            </w:r>
            <w:r w:rsidR="00D651C9">
              <w:rPr>
                <w:rFonts w:ascii="宋体" w:hAnsi="宋体" w:hint="eastAsia"/>
                <w:bCs/>
                <w:szCs w:val="21"/>
              </w:rPr>
              <w:t>能力，具备团队合作精神和探索精神，教学目标基本达成。</w:t>
            </w:r>
          </w:p>
        </w:tc>
      </w:tr>
    </w:tbl>
    <w:p w:rsidR="000F7686" w:rsidRDefault="000F7686" w:rsidP="00007865">
      <w:pPr>
        <w:spacing w:line="420" w:lineRule="exact"/>
        <w:rPr>
          <w:rFonts w:ascii="仿宋" w:eastAsia="仿宋" w:hAnsi="仿宋"/>
          <w:sz w:val="28"/>
          <w:szCs w:val="28"/>
        </w:rPr>
      </w:pPr>
    </w:p>
    <w:p w:rsidR="00780A91" w:rsidRPr="00BF5FD4" w:rsidRDefault="00D21A4C" w:rsidP="00AB0029">
      <w:pPr>
        <w:spacing w:line="420" w:lineRule="exact"/>
        <w:ind w:firstLineChars="200" w:firstLine="560"/>
        <w:rPr>
          <w:rFonts w:ascii="黑体" w:eastAsia="黑体" w:hAnsi="黑体"/>
          <w:sz w:val="28"/>
          <w:szCs w:val="28"/>
        </w:rPr>
      </w:pPr>
      <w:r w:rsidRPr="00BF5FD4">
        <w:rPr>
          <w:rFonts w:ascii="黑体" w:eastAsia="黑体" w:hAnsi="黑体" w:hint="eastAsia"/>
          <w:sz w:val="28"/>
          <w:szCs w:val="28"/>
        </w:rPr>
        <w:t>五、教学效果评价</w:t>
      </w:r>
    </w:p>
    <w:p w:rsidR="00BF5FD4" w:rsidRDefault="00D21A4C" w:rsidP="00AB0029">
      <w:pPr>
        <w:spacing w:line="420" w:lineRule="exact"/>
        <w:ind w:firstLineChars="200" w:firstLine="560"/>
        <w:rPr>
          <w:rFonts w:ascii="仿宋" w:eastAsia="仿宋" w:hAnsi="仿宋"/>
          <w:sz w:val="28"/>
          <w:szCs w:val="28"/>
        </w:rPr>
      </w:pPr>
      <w:r>
        <w:rPr>
          <w:rFonts w:ascii="仿宋" w:eastAsia="仿宋" w:hAnsi="仿宋" w:hint="eastAsia"/>
          <w:sz w:val="28"/>
          <w:szCs w:val="28"/>
        </w:rPr>
        <w:t>通过采用线上、线下混合式教学的模式，</w:t>
      </w:r>
      <w:r w:rsidR="00D340D4">
        <w:rPr>
          <w:rFonts w:ascii="仿宋" w:eastAsia="仿宋" w:hAnsi="仿宋" w:hint="eastAsia"/>
          <w:sz w:val="28"/>
          <w:szCs w:val="28"/>
        </w:rPr>
        <w:t>学生课前有充足的时间</w:t>
      </w:r>
      <w:r w:rsidR="005159B1">
        <w:rPr>
          <w:rFonts w:ascii="仿宋" w:eastAsia="仿宋" w:hAnsi="仿宋" w:hint="eastAsia"/>
          <w:sz w:val="28"/>
          <w:szCs w:val="28"/>
        </w:rPr>
        <w:t>学习预习材料</w:t>
      </w:r>
      <w:r w:rsidR="00D340D4">
        <w:rPr>
          <w:rFonts w:ascii="仿宋" w:eastAsia="仿宋" w:hAnsi="仿宋" w:hint="eastAsia"/>
          <w:sz w:val="28"/>
          <w:szCs w:val="28"/>
        </w:rPr>
        <w:t>，</w:t>
      </w:r>
      <w:r w:rsidR="005159B1">
        <w:rPr>
          <w:rFonts w:ascii="仿宋" w:eastAsia="仿宋" w:hAnsi="仿宋" w:hint="eastAsia"/>
          <w:sz w:val="28"/>
          <w:szCs w:val="28"/>
        </w:rPr>
        <w:t>利用测试题反馈学习情况，在师生讨论区相互答疑解惑，</w:t>
      </w:r>
      <w:r w:rsidR="00C42132">
        <w:rPr>
          <w:rFonts w:ascii="仿宋" w:eastAsia="仿宋" w:hAnsi="仿宋" w:hint="eastAsia"/>
          <w:sz w:val="28"/>
          <w:szCs w:val="28"/>
        </w:rPr>
        <w:t>锻炼学生的自学能力，为课上的深入学习和今后的终身学习打下坚实基础。</w:t>
      </w:r>
    </w:p>
    <w:p w:rsidR="00D21A4C" w:rsidRDefault="00BF5FD4" w:rsidP="00AB0029">
      <w:pPr>
        <w:spacing w:line="420" w:lineRule="exact"/>
        <w:ind w:firstLineChars="200" w:firstLine="560"/>
        <w:rPr>
          <w:rFonts w:ascii="仿宋" w:eastAsia="仿宋" w:hAnsi="仿宋"/>
          <w:sz w:val="28"/>
          <w:szCs w:val="28"/>
        </w:rPr>
      </w:pPr>
      <w:r>
        <w:rPr>
          <w:rFonts w:ascii="仿宋" w:eastAsia="仿宋" w:hAnsi="仿宋" w:hint="eastAsia"/>
          <w:sz w:val="28"/>
          <w:szCs w:val="28"/>
        </w:rPr>
        <w:t>在课前有一定的知识准备的前提下，学生课上易于接受新知识、新技能，学习兴趣提高，乐于参与课堂活动，改变了学生被动学习，思维和关注点</w:t>
      </w:r>
      <w:proofErr w:type="gramStart"/>
      <w:r>
        <w:rPr>
          <w:rFonts w:ascii="仿宋" w:eastAsia="仿宋" w:hAnsi="仿宋" w:hint="eastAsia"/>
          <w:sz w:val="28"/>
          <w:szCs w:val="28"/>
        </w:rPr>
        <w:t>随教师</w:t>
      </w:r>
      <w:proofErr w:type="gramEnd"/>
      <w:r>
        <w:rPr>
          <w:rFonts w:ascii="仿宋" w:eastAsia="仿宋" w:hAnsi="仿宋" w:hint="eastAsia"/>
          <w:sz w:val="28"/>
          <w:szCs w:val="28"/>
        </w:rPr>
        <w:t>而动的情况，真正做到教育教学以学生为主体，教师起到引导、答疑、监督的作用。</w:t>
      </w:r>
      <w:r w:rsidR="00686C5D">
        <w:rPr>
          <w:rFonts w:ascii="仿宋" w:eastAsia="仿宋" w:hAnsi="仿宋" w:hint="eastAsia"/>
          <w:sz w:val="28"/>
          <w:szCs w:val="28"/>
        </w:rPr>
        <w:t>学生学习过程中通过线</w:t>
      </w:r>
      <w:proofErr w:type="gramStart"/>
      <w:r w:rsidR="00686C5D">
        <w:rPr>
          <w:rFonts w:ascii="仿宋" w:eastAsia="仿宋" w:hAnsi="仿宋" w:hint="eastAsia"/>
          <w:sz w:val="28"/>
          <w:szCs w:val="28"/>
        </w:rPr>
        <w:t>上现象</w:t>
      </w:r>
      <w:proofErr w:type="gramEnd"/>
      <w:r w:rsidR="00686C5D">
        <w:rPr>
          <w:rFonts w:ascii="仿宋" w:eastAsia="仿宋" w:hAnsi="仿宋" w:hint="eastAsia"/>
          <w:sz w:val="28"/>
          <w:szCs w:val="28"/>
        </w:rPr>
        <w:t>合作互助、对疑惑内容在线上反复学习，实现了互助式学习和个性化学习。</w:t>
      </w:r>
      <w:r w:rsidR="00341B25">
        <w:rPr>
          <w:rFonts w:ascii="仿宋" w:eastAsia="仿宋" w:hAnsi="仿宋" w:hint="eastAsia"/>
          <w:sz w:val="28"/>
          <w:szCs w:val="28"/>
        </w:rPr>
        <w:t>课前着重完成线上的</w:t>
      </w:r>
      <w:r w:rsidR="009A68E8">
        <w:rPr>
          <w:rFonts w:ascii="仿宋" w:eastAsia="仿宋" w:hAnsi="仿宋" w:hint="eastAsia"/>
          <w:sz w:val="28"/>
          <w:szCs w:val="28"/>
        </w:rPr>
        <w:t>知识理论学习</w:t>
      </w:r>
      <w:r w:rsidR="00341B25">
        <w:rPr>
          <w:rFonts w:ascii="仿宋" w:eastAsia="仿宋" w:hAnsi="仿宋" w:hint="eastAsia"/>
          <w:sz w:val="28"/>
          <w:szCs w:val="28"/>
        </w:rPr>
        <w:t>，</w:t>
      </w:r>
      <w:r w:rsidR="00E11BBE">
        <w:rPr>
          <w:rFonts w:ascii="仿宋" w:eastAsia="仿宋" w:hAnsi="仿宋" w:hint="eastAsia"/>
          <w:sz w:val="28"/>
          <w:szCs w:val="28"/>
        </w:rPr>
        <w:t>课上在课前学习漏洞弥补后即可进入线下动手操作环节，为学生实践练习、锤炼技艺提供了充足的时间，适应职业院校</w:t>
      </w:r>
      <w:r w:rsidR="00DB2DB9">
        <w:rPr>
          <w:rFonts w:ascii="仿宋" w:eastAsia="仿宋" w:hAnsi="仿宋" w:hint="eastAsia"/>
          <w:sz w:val="28"/>
          <w:szCs w:val="28"/>
        </w:rPr>
        <w:t>对学生操作技能培养的需要。</w:t>
      </w:r>
    </w:p>
    <w:p w:rsidR="00813D39" w:rsidRDefault="00813D39" w:rsidP="00AB0029">
      <w:pPr>
        <w:spacing w:line="420" w:lineRule="exact"/>
        <w:ind w:firstLineChars="200" w:firstLine="560"/>
        <w:rPr>
          <w:rFonts w:ascii="仿宋" w:eastAsia="仿宋" w:hAnsi="仿宋"/>
          <w:sz w:val="28"/>
          <w:szCs w:val="28"/>
        </w:rPr>
      </w:pPr>
      <w:r>
        <w:rPr>
          <w:rFonts w:ascii="仿宋" w:eastAsia="仿宋" w:hAnsi="仿宋" w:hint="eastAsia"/>
          <w:sz w:val="28"/>
          <w:szCs w:val="28"/>
        </w:rPr>
        <w:t>课后教师可以利用试题库随机组卷、作业题随机排序等功能安排学生线上完成作业，</w:t>
      </w:r>
      <w:r w:rsidR="00084E76">
        <w:rPr>
          <w:rFonts w:ascii="仿宋" w:eastAsia="仿宋" w:hAnsi="仿宋" w:hint="eastAsia"/>
          <w:sz w:val="28"/>
          <w:szCs w:val="28"/>
        </w:rPr>
        <w:t>能够有效规避学生抄袭作业、完成作业达不到复习效果的现象。</w:t>
      </w:r>
      <w:r w:rsidR="000160C3">
        <w:rPr>
          <w:rFonts w:ascii="仿宋" w:eastAsia="仿宋" w:hAnsi="仿宋" w:hint="eastAsia"/>
          <w:sz w:val="28"/>
          <w:szCs w:val="28"/>
        </w:rPr>
        <w:t>教师在线上发布拓展学习材料和任务，引导学有余力的学生进行学习拓展，实现分层教学。</w:t>
      </w:r>
    </w:p>
    <w:p w:rsidR="00890086" w:rsidRDefault="00890086" w:rsidP="00AB0029">
      <w:pPr>
        <w:spacing w:line="420" w:lineRule="exact"/>
        <w:ind w:firstLineChars="200" w:firstLine="560"/>
        <w:rPr>
          <w:rFonts w:ascii="仿宋" w:eastAsia="仿宋" w:hAnsi="仿宋"/>
          <w:sz w:val="28"/>
          <w:szCs w:val="28"/>
        </w:rPr>
      </w:pPr>
      <w:r>
        <w:rPr>
          <w:rFonts w:ascii="仿宋" w:eastAsia="仿宋" w:hAnsi="仿宋" w:hint="eastAsia"/>
          <w:sz w:val="28"/>
          <w:szCs w:val="28"/>
        </w:rPr>
        <w:t>教学平台能够收集学生的线上学习进度、知识掌握情况，并进行数据统计和分析，方便教师高效精准的掌握</w:t>
      </w:r>
      <w:r w:rsidR="007E327A">
        <w:rPr>
          <w:rFonts w:ascii="仿宋" w:eastAsia="仿宋" w:hAnsi="仿宋" w:hint="eastAsia"/>
          <w:sz w:val="28"/>
          <w:szCs w:val="28"/>
        </w:rPr>
        <w:t>每位</w:t>
      </w:r>
      <w:r>
        <w:rPr>
          <w:rFonts w:ascii="仿宋" w:eastAsia="仿宋" w:hAnsi="仿宋" w:hint="eastAsia"/>
          <w:sz w:val="28"/>
          <w:szCs w:val="28"/>
        </w:rPr>
        <w:t>学生的学习情况</w:t>
      </w:r>
      <w:r w:rsidR="007E327A">
        <w:rPr>
          <w:rFonts w:ascii="仿宋" w:eastAsia="仿宋" w:hAnsi="仿宋" w:hint="eastAsia"/>
          <w:sz w:val="28"/>
          <w:szCs w:val="28"/>
        </w:rPr>
        <w:t>，</w:t>
      </w:r>
      <w:r w:rsidR="00240BA5">
        <w:rPr>
          <w:rFonts w:ascii="仿宋" w:eastAsia="仿宋" w:hAnsi="仿宋" w:hint="eastAsia"/>
          <w:sz w:val="28"/>
          <w:szCs w:val="28"/>
        </w:rPr>
        <w:t>一定程度上避免出现学生“浑水摸鱼”的懈怠式学习</w:t>
      </w:r>
      <w:r>
        <w:rPr>
          <w:rFonts w:ascii="仿宋" w:eastAsia="仿宋" w:hAnsi="仿宋" w:hint="eastAsia"/>
          <w:sz w:val="28"/>
          <w:szCs w:val="28"/>
        </w:rPr>
        <w:t>。</w:t>
      </w:r>
    </w:p>
    <w:p w:rsidR="00E839FF" w:rsidRDefault="00E839FF" w:rsidP="00AB0029">
      <w:pPr>
        <w:spacing w:line="420" w:lineRule="exact"/>
        <w:ind w:firstLineChars="200" w:firstLine="560"/>
        <w:rPr>
          <w:rFonts w:ascii="仿宋" w:eastAsia="仿宋" w:hAnsi="仿宋"/>
          <w:sz w:val="28"/>
          <w:szCs w:val="28"/>
        </w:rPr>
      </w:pPr>
      <w:r>
        <w:rPr>
          <w:rFonts w:ascii="仿宋" w:eastAsia="仿宋" w:hAnsi="仿宋" w:hint="eastAsia"/>
          <w:sz w:val="28"/>
          <w:szCs w:val="28"/>
        </w:rPr>
        <w:t>线上、线下混合式学习保证了课堂教学质量，提高了课堂教学效率，拓展了学生学习时间，赋予了学生学习自由度，</w:t>
      </w:r>
      <w:r w:rsidR="00B6775F">
        <w:rPr>
          <w:rFonts w:ascii="仿宋" w:eastAsia="仿宋" w:hAnsi="仿宋" w:hint="eastAsia"/>
          <w:sz w:val="28"/>
          <w:szCs w:val="28"/>
        </w:rPr>
        <w:t>促进了学生学习。在今后的教学实践中，针对如何充分发挥资源优势，如何加强师生互动，如何设计更加吸引学生的活动，做进一步的思考，</w:t>
      </w:r>
      <w:r w:rsidR="00A24B10">
        <w:rPr>
          <w:rFonts w:ascii="仿宋" w:eastAsia="仿宋" w:hAnsi="仿宋" w:hint="eastAsia"/>
          <w:sz w:val="28"/>
          <w:szCs w:val="28"/>
        </w:rPr>
        <w:t>以期“课堂革命”工作继续深入开展。</w:t>
      </w:r>
    </w:p>
    <w:sectPr w:rsidR="00E839FF" w:rsidSect="00DD4B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263" w:rsidRDefault="00DD7263" w:rsidP="00087186">
      <w:pPr>
        <w:ind w:firstLine="420"/>
      </w:pPr>
      <w:r>
        <w:separator/>
      </w:r>
    </w:p>
  </w:endnote>
  <w:endnote w:type="continuationSeparator" w:id="0">
    <w:p w:rsidR="00DD7263" w:rsidRDefault="00DD7263" w:rsidP="00087186">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263" w:rsidRDefault="00DD7263" w:rsidP="00087186">
      <w:pPr>
        <w:ind w:firstLine="420"/>
      </w:pPr>
      <w:r>
        <w:separator/>
      </w:r>
    </w:p>
  </w:footnote>
  <w:footnote w:type="continuationSeparator" w:id="0">
    <w:p w:rsidR="00DD7263" w:rsidRDefault="00DD7263" w:rsidP="00087186">
      <w:pPr>
        <w:ind w:firstLine="42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16D012"/>
    <w:multiLevelType w:val="singleLevel"/>
    <w:tmpl w:val="3716D012"/>
    <w:lvl w:ilvl="0">
      <w:start w:val="1"/>
      <w:numFmt w:val="chineseCounting"/>
      <w:suff w:val="nothing"/>
      <w:lvlText w:val="%1、"/>
      <w:lvlJc w:val="left"/>
      <w:rPr>
        <w:rFonts w:hint="eastAsia"/>
      </w:rPr>
    </w:lvl>
  </w:abstractNum>
  <w:abstractNum w:abstractNumId="1">
    <w:nsid w:val="3BC8BE63"/>
    <w:multiLevelType w:val="singleLevel"/>
    <w:tmpl w:val="3BC8BE63"/>
    <w:lvl w:ilvl="0">
      <w:start w:val="1"/>
      <w:numFmt w:val="decimal"/>
      <w:suff w:val="nothing"/>
      <w:lvlText w:val="%1、"/>
      <w:lvlJc w:val="left"/>
    </w:lvl>
  </w:abstractNum>
  <w:abstractNum w:abstractNumId="2">
    <w:nsid w:val="4F7CD7AA"/>
    <w:multiLevelType w:val="singleLevel"/>
    <w:tmpl w:val="4F7CD7AA"/>
    <w:lvl w:ilvl="0">
      <w:start w:val="2"/>
      <w:numFmt w:val="decimal"/>
      <w:suff w:val="nothing"/>
      <w:lvlText w:val="%1、"/>
      <w:lvlJc w:val="left"/>
    </w:lvl>
  </w:abstractNum>
  <w:abstractNum w:abstractNumId="3">
    <w:nsid w:val="60D29519"/>
    <w:multiLevelType w:val="singleLevel"/>
    <w:tmpl w:val="60D29519"/>
    <w:lvl w:ilvl="0">
      <w:start w:val="1"/>
      <w:numFmt w:val="chineseCounting"/>
      <w:suff w:val="nothing"/>
      <w:lvlText w:val="%1、"/>
      <w:lvlJc w:val="left"/>
      <w:rPr>
        <w:rFonts w:hint="eastAsia"/>
      </w:rPr>
    </w:lvl>
  </w:abstractNum>
  <w:abstractNum w:abstractNumId="4">
    <w:nsid w:val="6531C7DE"/>
    <w:multiLevelType w:val="singleLevel"/>
    <w:tmpl w:val="6531C7DE"/>
    <w:lvl w:ilvl="0">
      <w:start w:val="1"/>
      <w:numFmt w:val="chineseCounting"/>
      <w:suff w:val="nothing"/>
      <w:lvlText w:val="%1、"/>
      <w:lvlJc w:val="left"/>
      <w:rPr>
        <w:rFonts w:hint="eastAsia"/>
      </w:rPr>
    </w:lvl>
  </w:abstractNum>
  <w:abstractNum w:abstractNumId="5">
    <w:nsid w:val="782BCBC2"/>
    <w:multiLevelType w:val="singleLevel"/>
    <w:tmpl w:val="782BCBC2"/>
    <w:lvl w:ilvl="0">
      <w:start w:val="1"/>
      <w:numFmt w:val="decimal"/>
      <w:suff w:val="nothing"/>
      <w:lvlText w:val="（%1）"/>
      <w:lvlJc w:val="left"/>
    </w:lvl>
  </w:abstractNum>
  <w:num w:numId="1">
    <w:abstractNumId w:val="0"/>
  </w:num>
  <w:num w:numId="2">
    <w:abstractNumId w:val="4"/>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87186"/>
    <w:rsid w:val="00007865"/>
    <w:rsid w:val="000160C3"/>
    <w:rsid w:val="00016993"/>
    <w:rsid w:val="00045032"/>
    <w:rsid w:val="00065705"/>
    <w:rsid w:val="00065CD3"/>
    <w:rsid w:val="0007130D"/>
    <w:rsid w:val="00084E76"/>
    <w:rsid w:val="00087186"/>
    <w:rsid w:val="0009523A"/>
    <w:rsid w:val="000F7686"/>
    <w:rsid w:val="001033C2"/>
    <w:rsid w:val="00124F2F"/>
    <w:rsid w:val="0017394D"/>
    <w:rsid w:val="00177565"/>
    <w:rsid w:val="001931C8"/>
    <w:rsid w:val="001A09A4"/>
    <w:rsid w:val="001E03DC"/>
    <w:rsid w:val="0020480A"/>
    <w:rsid w:val="00210C07"/>
    <w:rsid w:val="00211576"/>
    <w:rsid w:val="00236112"/>
    <w:rsid w:val="00240BA5"/>
    <w:rsid w:val="0025710E"/>
    <w:rsid w:val="002A0A2D"/>
    <w:rsid w:val="002A4BD6"/>
    <w:rsid w:val="003001FF"/>
    <w:rsid w:val="00311E5F"/>
    <w:rsid w:val="00341B25"/>
    <w:rsid w:val="00355FC3"/>
    <w:rsid w:val="003673BC"/>
    <w:rsid w:val="0039080F"/>
    <w:rsid w:val="003960C0"/>
    <w:rsid w:val="003E57D3"/>
    <w:rsid w:val="00402260"/>
    <w:rsid w:val="004270F9"/>
    <w:rsid w:val="00436C54"/>
    <w:rsid w:val="00445AC5"/>
    <w:rsid w:val="004A441F"/>
    <w:rsid w:val="004B407C"/>
    <w:rsid w:val="005159B1"/>
    <w:rsid w:val="00530DB9"/>
    <w:rsid w:val="00543B7B"/>
    <w:rsid w:val="005D3D5B"/>
    <w:rsid w:val="005D4380"/>
    <w:rsid w:val="005E0FE0"/>
    <w:rsid w:val="005F08F1"/>
    <w:rsid w:val="00604B63"/>
    <w:rsid w:val="00616B15"/>
    <w:rsid w:val="00624ECC"/>
    <w:rsid w:val="00661C2A"/>
    <w:rsid w:val="0068553E"/>
    <w:rsid w:val="00686C5D"/>
    <w:rsid w:val="006937A8"/>
    <w:rsid w:val="006F415E"/>
    <w:rsid w:val="006F527A"/>
    <w:rsid w:val="006F6DEE"/>
    <w:rsid w:val="00703FD7"/>
    <w:rsid w:val="00717513"/>
    <w:rsid w:val="0075113C"/>
    <w:rsid w:val="00771B3F"/>
    <w:rsid w:val="00780A91"/>
    <w:rsid w:val="00793456"/>
    <w:rsid w:val="007D3E90"/>
    <w:rsid w:val="007E327A"/>
    <w:rsid w:val="007F7F71"/>
    <w:rsid w:val="00813D39"/>
    <w:rsid w:val="00835D32"/>
    <w:rsid w:val="008846A9"/>
    <w:rsid w:val="00890086"/>
    <w:rsid w:val="008B3B60"/>
    <w:rsid w:val="00920912"/>
    <w:rsid w:val="00963B4E"/>
    <w:rsid w:val="009A68E8"/>
    <w:rsid w:val="009F6462"/>
    <w:rsid w:val="00A24B10"/>
    <w:rsid w:val="00A25BB0"/>
    <w:rsid w:val="00A610E5"/>
    <w:rsid w:val="00AB0029"/>
    <w:rsid w:val="00AB14A7"/>
    <w:rsid w:val="00AE0048"/>
    <w:rsid w:val="00AE5822"/>
    <w:rsid w:val="00AF1EF5"/>
    <w:rsid w:val="00B22C4C"/>
    <w:rsid w:val="00B41A60"/>
    <w:rsid w:val="00B64ECD"/>
    <w:rsid w:val="00B6775F"/>
    <w:rsid w:val="00B90A93"/>
    <w:rsid w:val="00B95EC4"/>
    <w:rsid w:val="00BB51B1"/>
    <w:rsid w:val="00BC0D15"/>
    <w:rsid w:val="00BE012C"/>
    <w:rsid w:val="00BE0958"/>
    <w:rsid w:val="00BF33C4"/>
    <w:rsid w:val="00BF5FD4"/>
    <w:rsid w:val="00C33E12"/>
    <w:rsid w:val="00C42132"/>
    <w:rsid w:val="00C72A8D"/>
    <w:rsid w:val="00CA460C"/>
    <w:rsid w:val="00CD3148"/>
    <w:rsid w:val="00CD36FF"/>
    <w:rsid w:val="00CE07BC"/>
    <w:rsid w:val="00D052D6"/>
    <w:rsid w:val="00D0706A"/>
    <w:rsid w:val="00D21A4C"/>
    <w:rsid w:val="00D340D4"/>
    <w:rsid w:val="00D56B95"/>
    <w:rsid w:val="00D651C9"/>
    <w:rsid w:val="00D70DB6"/>
    <w:rsid w:val="00DB2DB9"/>
    <w:rsid w:val="00DD4BD6"/>
    <w:rsid w:val="00DD7263"/>
    <w:rsid w:val="00E03AC9"/>
    <w:rsid w:val="00E11BBE"/>
    <w:rsid w:val="00E15E33"/>
    <w:rsid w:val="00E34EE4"/>
    <w:rsid w:val="00E4005C"/>
    <w:rsid w:val="00E839FF"/>
    <w:rsid w:val="00EF0EE2"/>
    <w:rsid w:val="00F214F0"/>
    <w:rsid w:val="00F25FBF"/>
    <w:rsid w:val="00F36510"/>
    <w:rsid w:val="00F54AFA"/>
    <w:rsid w:val="00FA7400"/>
    <w:rsid w:val="00FB2D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B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871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87186"/>
    <w:rPr>
      <w:sz w:val="18"/>
      <w:szCs w:val="18"/>
    </w:rPr>
  </w:style>
  <w:style w:type="paragraph" w:styleId="a4">
    <w:name w:val="footer"/>
    <w:basedOn w:val="a"/>
    <w:link w:val="Char0"/>
    <w:uiPriority w:val="99"/>
    <w:unhideWhenUsed/>
    <w:rsid w:val="00087186"/>
    <w:pPr>
      <w:tabs>
        <w:tab w:val="center" w:pos="4153"/>
        <w:tab w:val="right" w:pos="8306"/>
      </w:tabs>
      <w:snapToGrid w:val="0"/>
      <w:jc w:val="left"/>
    </w:pPr>
    <w:rPr>
      <w:sz w:val="18"/>
      <w:szCs w:val="18"/>
    </w:rPr>
  </w:style>
  <w:style w:type="character" w:customStyle="1" w:styleId="Char0">
    <w:name w:val="页脚 Char"/>
    <w:basedOn w:val="a0"/>
    <w:link w:val="a4"/>
    <w:uiPriority w:val="99"/>
    <w:rsid w:val="00087186"/>
    <w:rPr>
      <w:sz w:val="18"/>
      <w:szCs w:val="18"/>
    </w:rPr>
  </w:style>
  <w:style w:type="table" w:styleId="a5">
    <w:name w:val="Table Grid"/>
    <w:basedOn w:val="a1"/>
    <w:uiPriority w:val="39"/>
    <w:qFormat/>
    <w:rsid w:val="003673BC"/>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AE5822"/>
    <w:pPr>
      <w:ind w:firstLineChars="200" w:firstLine="420"/>
    </w:pPr>
  </w:style>
  <w:style w:type="paragraph" w:styleId="a7">
    <w:name w:val="Balloon Text"/>
    <w:basedOn w:val="a"/>
    <w:link w:val="Char1"/>
    <w:uiPriority w:val="99"/>
    <w:semiHidden/>
    <w:unhideWhenUsed/>
    <w:rsid w:val="00F36510"/>
    <w:rPr>
      <w:sz w:val="18"/>
      <w:szCs w:val="18"/>
    </w:rPr>
  </w:style>
  <w:style w:type="character" w:customStyle="1" w:styleId="Char1">
    <w:name w:val="批注框文本 Char"/>
    <w:basedOn w:val="a0"/>
    <w:link w:val="a7"/>
    <w:uiPriority w:val="99"/>
    <w:semiHidden/>
    <w:rsid w:val="00F3651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0EFFC-EA33-4803-AF3A-F24BFB58B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450</TotalTime>
  <Pages>9</Pages>
  <Words>762</Words>
  <Characters>4345</Characters>
  <Application>Microsoft Office Word</Application>
  <DocSecurity>0</DocSecurity>
  <Lines>36</Lines>
  <Paragraphs>10</Paragraphs>
  <ScaleCrop>false</ScaleCrop>
  <Company/>
  <LinksUpToDate>false</LinksUpToDate>
  <CharactersWithSpaces>5097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112</cp:revision>
  <dcterms:created xsi:type="dcterms:W3CDTF">2022-09-30T07:46:00Z</dcterms:created>
  <dcterms:modified xsi:type="dcterms:W3CDTF">2022-12-07T08:28:00Z</dcterms:modified>
</cp:coreProperties>
</file>