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349" w:hanging="2349" w:hangingChars="650"/>
        <w:jc w:val="center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丰南职教中心党总支开展</w:t>
      </w:r>
      <w:r>
        <w:rPr>
          <w:rFonts w:hint="eastAsia"/>
          <w:b/>
          <w:sz w:val="36"/>
          <w:szCs w:val="36"/>
          <w:lang w:eastAsia="zh-CN"/>
        </w:rPr>
        <w:t>“不忘初心、牢记使命”</w:t>
      </w:r>
    </w:p>
    <w:p>
      <w:pPr>
        <w:ind w:left="2349" w:hanging="2349" w:hangingChars="65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主题</w:t>
      </w:r>
      <w:r>
        <w:rPr>
          <w:rFonts w:hint="eastAsia"/>
          <w:b/>
          <w:sz w:val="36"/>
          <w:szCs w:val="36"/>
          <w:lang w:eastAsia="zh-CN"/>
        </w:rPr>
        <w:t>党日活动</w:t>
      </w:r>
      <w:r>
        <w:rPr>
          <w:rFonts w:hint="eastAsia"/>
          <w:b/>
          <w:sz w:val="36"/>
          <w:szCs w:val="36"/>
        </w:rPr>
        <w:t>总结</w:t>
      </w:r>
    </w:p>
    <w:p>
      <w:pPr>
        <w:ind w:left="2349" w:hanging="2349" w:hangingChars="650"/>
        <w:jc w:val="center"/>
        <w:rPr>
          <w:rFonts w:hint="eastAsia"/>
          <w:b/>
          <w:sz w:val="36"/>
          <w:szCs w:val="36"/>
        </w:rPr>
      </w:pPr>
    </w:p>
    <w:p>
      <w:pPr>
        <w:spacing w:line="360" w:lineRule="auto"/>
        <w:ind w:firstLine="640" w:firstLineChars="200"/>
        <w:outlineLvl w:val="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依据丰教</w:t>
      </w:r>
      <w:r>
        <w:rPr>
          <w:rFonts w:hint="eastAsia" w:ascii="仿宋" w:hAnsi="仿宋" w:eastAsia="仿宋"/>
          <w:sz w:val="32"/>
          <w:szCs w:val="32"/>
          <w:lang w:eastAsia="zh-CN"/>
        </w:rPr>
        <w:t>组</w:t>
      </w:r>
      <w:r>
        <w:rPr>
          <w:rFonts w:hint="eastAsia" w:ascii="仿宋" w:hAnsi="仿宋" w:eastAsia="仿宋"/>
          <w:sz w:val="32"/>
          <w:szCs w:val="32"/>
        </w:rPr>
        <w:t>办</w:t>
      </w:r>
      <w:r>
        <w:rPr>
          <w:rFonts w:hint="eastAsia" w:ascii="仿宋" w:hAnsi="仿宋" w:eastAsia="仿宋"/>
          <w:sz w:val="32"/>
          <w:szCs w:val="32"/>
          <w:lang w:eastAsia="zh-CN"/>
        </w:rPr>
        <w:t>发</w:t>
      </w:r>
      <w:r>
        <w:rPr>
          <w:rFonts w:hint="eastAsia" w:ascii="仿宋" w:hAnsi="仿宋" w:eastAsia="仿宋"/>
          <w:sz w:val="32"/>
          <w:szCs w:val="32"/>
        </w:rPr>
        <w:t>[201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]1号文件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</w:rPr>
        <w:t>关于</w:t>
      </w:r>
      <w:r>
        <w:rPr>
          <w:rFonts w:hint="eastAsia" w:ascii="仿宋" w:hAnsi="仿宋" w:eastAsia="仿宋"/>
          <w:sz w:val="32"/>
          <w:szCs w:val="32"/>
          <w:lang w:eastAsia="zh-CN"/>
        </w:rPr>
        <w:t>开展“不忘初心、牢记使命”主题党日活动的通知》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结合实际情况，</w:t>
      </w:r>
      <w:r>
        <w:rPr>
          <w:rFonts w:hint="eastAsia" w:ascii="仿宋" w:hAnsi="仿宋" w:eastAsia="仿宋"/>
          <w:sz w:val="32"/>
          <w:szCs w:val="32"/>
        </w:rPr>
        <w:t>我校党总支于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eastAsia="zh-CN"/>
        </w:rPr>
        <w:t>开展</w:t>
      </w:r>
      <w:r>
        <w:rPr>
          <w:rFonts w:hint="eastAsia" w:ascii="仿宋" w:hAnsi="仿宋" w:eastAsia="仿宋"/>
          <w:sz w:val="32"/>
          <w:szCs w:val="32"/>
        </w:rPr>
        <w:t>了</w:t>
      </w:r>
      <w:r>
        <w:rPr>
          <w:rFonts w:hint="eastAsia" w:ascii="仿宋" w:hAnsi="仿宋" w:eastAsia="仿宋"/>
          <w:sz w:val="32"/>
          <w:szCs w:val="32"/>
          <w:lang w:eastAsia="zh-CN"/>
        </w:rPr>
        <w:t>“不忘初心、牢记使命”</w:t>
      </w:r>
      <w:r>
        <w:rPr>
          <w:rFonts w:hint="eastAsia" w:ascii="仿宋" w:hAnsi="仿宋" w:eastAsia="仿宋"/>
          <w:sz w:val="32"/>
          <w:szCs w:val="32"/>
        </w:rPr>
        <w:t>主题</w:t>
      </w:r>
      <w:r>
        <w:rPr>
          <w:rFonts w:hint="eastAsia" w:ascii="仿宋" w:hAnsi="仿宋" w:eastAsia="仿宋"/>
          <w:sz w:val="32"/>
          <w:szCs w:val="32"/>
          <w:lang w:eastAsia="zh-CN"/>
        </w:rPr>
        <w:t>教育专题学习活动</w:t>
      </w:r>
      <w:r>
        <w:rPr>
          <w:rFonts w:hint="eastAsia" w:ascii="仿宋" w:hAnsi="仿宋" w:eastAsia="仿宋"/>
          <w:sz w:val="32"/>
          <w:szCs w:val="32"/>
        </w:rPr>
        <w:t>。</w:t>
      </w:r>
      <w:bookmarkStart w:id="0" w:name="_GoBack"/>
      <w:bookmarkEnd w:id="0"/>
    </w:p>
    <w:p>
      <w:pPr>
        <w:widowControl/>
        <w:spacing w:before="100" w:beforeAutospacing="1" w:after="100" w:afterAutospacing="1" w:line="360" w:lineRule="auto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日下午，丰南职教中心在报告厅召开全体党员大会,</w:t>
      </w:r>
      <w:r>
        <w:rPr>
          <w:rFonts w:hint="eastAsia" w:ascii="仿宋" w:hAnsi="仿宋" w:eastAsia="仿宋" w:cs="宋体"/>
          <w:kern w:val="0"/>
          <w:sz w:val="32"/>
          <w:szCs w:val="32"/>
        </w:rPr>
        <w:t>会议由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党总支副书记郑云平同志</w:t>
      </w:r>
      <w:r>
        <w:rPr>
          <w:rFonts w:hint="eastAsia" w:ascii="仿宋" w:hAnsi="仿宋" w:eastAsia="仿宋" w:cs="宋体"/>
          <w:kern w:val="0"/>
          <w:sz w:val="32"/>
          <w:szCs w:val="32"/>
        </w:rPr>
        <w:t>主持。</w:t>
      </w:r>
    </w:p>
    <w:p>
      <w:pPr>
        <w:pStyle w:val="2"/>
        <w:keepNext w:val="0"/>
        <w:keepLines w:val="0"/>
        <w:widowControl/>
        <w:suppressLineNumbers w:val="0"/>
        <w:spacing w:after="450" w:afterAutospacing="0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学校党总支书记刘天悦同志带领全体党员面向党旗重温入党誓词，重温入党时的决心和信念，再忆入党初心，争做合格的共产党员。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 </w:t>
      </w:r>
    </w:p>
    <w:p>
      <w:pPr>
        <w:widowControl/>
        <w:spacing w:before="100" w:beforeAutospacing="1" w:after="100" w:afterAutospacing="1" w:line="360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学校党总支副书记郑云平同志组织全体党员集中学习了《党章》、</w:t>
      </w: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  <w:lang w:eastAsia="zh-CN"/>
        </w:rPr>
        <w:t>习近平关于“不忘初心、牢记使命”论述摘编</w:t>
      </w:r>
      <w:r>
        <w:rPr>
          <w:rFonts w:hint="eastAsia" w:ascii="仿宋" w:hAnsi="仿宋" w:eastAsia="仿宋"/>
          <w:sz w:val="32"/>
          <w:szCs w:val="32"/>
        </w:rPr>
        <w:t>》</w:t>
      </w:r>
      <w:r>
        <w:rPr>
          <w:rFonts w:hint="eastAsia" w:ascii="仿宋" w:hAnsi="仿宋" w:eastAsia="仿宋"/>
          <w:sz w:val="32"/>
          <w:szCs w:val="32"/>
          <w:lang w:eastAsia="zh-CN"/>
        </w:rPr>
        <w:t>，宣读了丰南区教育局《关于在全区教育系统开展“不忘初心、牢记使命”主题教育的实施方案》，并</w:t>
      </w:r>
      <w:r>
        <w:rPr>
          <w:rFonts w:hint="eastAsia" w:ascii="仿宋" w:hAnsi="仿宋" w:eastAsia="仿宋" w:cs="宋体"/>
          <w:kern w:val="0"/>
          <w:sz w:val="32"/>
          <w:szCs w:val="32"/>
        </w:rPr>
        <w:t>要求大家认真按照学校的活动安排实实在在的开展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主题教育</w:t>
      </w:r>
      <w:r>
        <w:rPr>
          <w:rFonts w:hint="eastAsia" w:ascii="仿宋" w:hAnsi="仿宋" w:eastAsia="仿宋" w:cs="宋体"/>
          <w:kern w:val="0"/>
          <w:sz w:val="32"/>
          <w:szCs w:val="32"/>
        </w:rPr>
        <w:t>活动，做到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《方案》的内容</w:t>
      </w:r>
      <w:r>
        <w:rPr>
          <w:rFonts w:hint="eastAsia" w:ascii="仿宋" w:hAnsi="仿宋" w:eastAsia="仿宋" w:cs="宋体"/>
          <w:kern w:val="0"/>
          <w:sz w:val="32"/>
          <w:szCs w:val="32"/>
        </w:rPr>
        <w:t>真正入心入脑。</w:t>
      </w:r>
    </w:p>
    <w:p>
      <w:pPr>
        <w:widowControl/>
        <w:spacing w:before="100" w:beforeAutospacing="1" w:after="100" w:afterAutospacing="1" w:line="360" w:lineRule="auto"/>
        <w:ind w:firstLine="672" w:firstLineChars="200"/>
        <w:jc w:val="left"/>
        <w:rPr>
          <w:rFonts w:hint="eastAsia" w:ascii="仿宋" w:hAnsi="仿宋" w:eastAsia="仿宋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pacing w:val="8"/>
          <w:sz w:val="32"/>
          <w:szCs w:val="32"/>
          <w:shd w:val="clear" w:color="auto" w:fill="FFFFFF"/>
          <w:lang w:eastAsia="zh-CN"/>
        </w:rPr>
        <w:t>会后，</w:t>
      </w:r>
      <w:r>
        <w:rPr>
          <w:rFonts w:hint="eastAsia" w:ascii="仿宋" w:hAnsi="仿宋" w:eastAsia="仿宋"/>
          <w:spacing w:val="8"/>
          <w:sz w:val="32"/>
          <w:szCs w:val="32"/>
          <w:shd w:val="clear" w:color="auto" w:fill="FFFFFF"/>
        </w:rPr>
        <w:t>党员们</w:t>
      </w:r>
      <w:r>
        <w:rPr>
          <w:rFonts w:hint="eastAsia" w:ascii="仿宋" w:hAnsi="仿宋" w:eastAsia="仿宋"/>
          <w:spacing w:val="8"/>
          <w:sz w:val="32"/>
          <w:szCs w:val="32"/>
          <w:shd w:val="clear" w:color="auto" w:fill="FFFFFF"/>
          <w:lang w:eastAsia="zh-CN"/>
        </w:rPr>
        <w:t>围绕“初心是什么、使命干什么、担当担什么、奋斗比什么”展开专题讨论</w:t>
      </w:r>
      <w:r>
        <w:rPr>
          <w:rFonts w:hint="eastAsia" w:ascii="仿宋" w:hAnsi="仿宋" w:eastAsia="仿宋"/>
          <w:spacing w:val="8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/>
          <w:spacing w:val="8"/>
          <w:sz w:val="32"/>
          <w:szCs w:val="32"/>
          <w:shd w:val="clear" w:color="auto" w:fill="FFFFFF"/>
          <w:lang w:eastAsia="zh-CN"/>
        </w:rPr>
        <w:t>交流思想，查找不足。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大家一致表示，</w:t>
      </w:r>
      <w:r>
        <w:rPr>
          <w:rFonts w:hint="eastAsia" w:ascii="仿宋" w:hAnsi="仿宋" w:eastAsia="仿宋"/>
          <w:spacing w:val="8"/>
          <w:sz w:val="32"/>
          <w:szCs w:val="32"/>
          <w:shd w:val="clear" w:color="auto" w:fill="FFFFFF"/>
        </w:rPr>
        <w:t>一定要不忘初心，牢记使命，传承红色精神，认真学习</w:t>
      </w:r>
      <w:r>
        <w:rPr>
          <w:rFonts w:hint="eastAsia" w:ascii="仿宋" w:hAnsi="仿宋" w:eastAsia="仿宋" w:cs="宋体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  <w:lang w:eastAsia="zh-CN"/>
        </w:rPr>
        <w:t>习近平关于“不忘初心、牢记使命”论述摘编</w:t>
      </w:r>
      <w:r>
        <w:rPr>
          <w:rFonts w:hint="eastAsia" w:ascii="仿宋" w:hAnsi="仿宋" w:eastAsia="仿宋" w:cs="宋体"/>
          <w:sz w:val="32"/>
          <w:szCs w:val="32"/>
        </w:rPr>
        <w:t>》。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作为教育战线上的党员干部，</w:t>
      </w:r>
      <w:r>
        <w:rPr>
          <w:rFonts w:hint="eastAsia" w:ascii="仿宋" w:hAnsi="仿宋" w:eastAsia="仿宋" w:cs="宋体"/>
          <w:sz w:val="32"/>
          <w:szCs w:val="32"/>
        </w:rPr>
        <w:t>只有</w:t>
      </w:r>
      <w:r>
        <w:rPr>
          <w:rFonts w:hint="eastAsia" w:ascii="仿宋" w:hAnsi="仿宋" w:eastAsia="仿宋"/>
          <w:spacing w:val="8"/>
          <w:sz w:val="32"/>
          <w:szCs w:val="32"/>
          <w:shd w:val="clear" w:color="auto" w:fill="FFFFFF"/>
        </w:rPr>
        <w:t>坚持中国特色社会主义道路，深入贯彻党的十九大精神，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全面履行党章赋予的职责，</w:t>
      </w:r>
      <w:r>
        <w:rPr>
          <w:rFonts w:hint="eastAsia" w:ascii="仿宋" w:hAnsi="仿宋" w:eastAsia="仿宋"/>
          <w:spacing w:val="8"/>
          <w:sz w:val="32"/>
          <w:szCs w:val="32"/>
          <w:shd w:val="clear" w:color="auto" w:fill="FFFFFF"/>
        </w:rPr>
        <w:t>才能更好地做好本职工作，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办人民满意的教育，</w:t>
      </w:r>
      <w:r>
        <w:rPr>
          <w:rFonts w:hint="eastAsia" w:ascii="仿宋" w:hAnsi="仿宋" w:eastAsia="仿宋"/>
          <w:spacing w:val="8"/>
          <w:sz w:val="32"/>
          <w:szCs w:val="32"/>
          <w:shd w:val="clear" w:color="auto" w:fill="FFFFFF"/>
        </w:rPr>
        <w:t>实现一个共产党员的最高价值。</w:t>
      </w:r>
    </w:p>
    <w:p>
      <w:pPr>
        <w:widowControl/>
        <w:spacing w:before="100" w:beforeAutospacing="1" w:after="100" w:afterAutospacing="1" w:line="360" w:lineRule="auto"/>
        <w:ind w:firstLine="672" w:firstLineChars="200"/>
        <w:jc w:val="left"/>
        <w:rPr>
          <w:rFonts w:hint="eastAsia" w:ascii="仿宋" w:hAnsi="仿宋" w:eastAsia="仿宋"/>
          <w:spacing w:val="8"/>
          <w:sz w:val="32"/>
          <w:szCs w:val="32"/>
          <w:shd w:val="clear" w:color="auto" w:fill="FFFFFF"/>
        </w:rPr>
      </w:pPr>
    </w:p>
    <w:p>
      <w:pPr>
        <w:widowControl/>
        <w:spacing w:before="100" w:beforeAutospacing="1" w:after="100" w:afterAutospacing="1" w:line="360" w:lineRule="auto"/>
        <w:ind w:firstLine="672" w:firstLineChars="200"/>
        <w:jc w:val="left"/>
        <w:rPr>
          <w:rFonts w:hint="eastAsia" w:ascii="仿宋" w:hAnsi="仿宋" w:eastAsia="仿宋"/>
          <w:spacing w:val="8"/>
          <w:sz w:val="32"/>
          <w:szCs w:val="32"/>
          <w:shd w:val="clear" w:color="auto" w:fill="FFFFFF"/>
        </w:rPr>
      </w:pPr>
    </w:p>
    <w:p>
      <w:pPr>
        <w:widowControl/>
        <w:spacing w:before="100" w:beforeAutospacing="1" w:after="100" w:afterAutospacing="1" w:line="360" w:lineRule="auto"/>
        <w:ind w:firstLine="672" w:firstLineChars="200"/>
        <w:jc w:val="right"/>
        <w:rPr>
          <w:rFonts w:hint="eastAsia" w:ascii="仿宋" w:hAnsi="仿宋" w:eastAsia="仿宋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spacing w:val="8"/>
          <w:sz w:val="32"/>
          <w:szCs w:val="32"/>
          <w:shd w:val="clear" w:color="auto" w:fill="FFFFFF"/>
          <w:lang w:eastAsia="zh-CN"/>
        </w:rPr>
        <w:t>丰南职教中心党总支</w:t>
      </w:r>
    </w:p>
    <w:p>
      <w:pPr>
        <w:widowControl/>
        <w:spacing w:before="100" w:beforeAutospacing="1" w:after="100" w:afterAutospacing="1" w:line="360" w:lineRule="auto"/>
        <w:ind w:firstLine="672" w:firstLineChars="200"/>
        <w:jc w:val="center"/>
        <w:rPr>
          <w:rFonts w:hint="default" w:ascii="仿宋" w:hAnsi="仿宋" w:eastAsia="仿宋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spacing w:val="8"/>
          <w:sz w:val="32"/>
          <w:szCs w:val="32"/>
          <w:shd w:val="clear" w:color="auto" w:fill="FFFFFF"/>
          <w:lang w:val="en-US" w:eastAsia="zh-CN"/>
        </w:rPr>
        <w:t xml:space="preserve">                          2019年9月20日</w:t>
      </w:r>
    </w:p>
    <w:sectPr>
      <w:pgSz w:w="11906" w:h="16838"/>
      <w:pgMar w:top="1984" w:right="1814" w:bottom="1984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D5A19"/>
    <w:rsid w:val="282E0468"/>
    <w:rsid w:val="37845F6B"/>
    <w:rsid w:val="476137C7"/>
    <w:rsid w:val="662E3648"/>
    <w:rsid w:val="7C36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yperlink"/>
    <w:basedOn w:val="4"/>
    <w:qFormat/>
    <w:uiPriority w:val="0"/>
    <w:rPr>
      <w:color w:val="333333"/>
      <w:u w:val="none"/>
    </w:rPr>
  </w:style>
  <w:style w:type="character" w:styleId="10">
    <w:name w:val="HTML Code"/>
    <w:basedOn w:val="4"/>
    <w:qFormat/>
    <w:uiPriority w:val="0"/>
    <w:rPr>
      <w:rFonts w:ascii="Courier New" w:hAnsi="Courier New"/>
      <w:sz w:val="20"/>
    </w:rPr>
  </w:style>
  <w:style w:type="character" w:styleId="11">
    <w:name w:val="HTML Cit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棒棒糖</cp:lastModifiedBy>
  <cp:lastPrinted>2019-09-24T07:00:00Z</cp:lastPrinted>
  <dcterms:modified xsi:type="dcterms:W3CDTF">2019-09-25T07:25:49Z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