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宋体" w:hAnsi="宋体" w:eastAsia="方正小标宋简体" w:cs="方正小标宋_GBK"/>
          <w:b/>
          <w:sz w:val="44"/>
          <w:szCs w:val="44"/>
        </w:rPr>
      </w:pPr>
      <w:r>
        <w:rPr>
          <w:rFonts w:hint="eastAsia" w:ascii="宋体" w:hAnsi="宋体" w:eastAsia="方正小标宋简体" w:cs="方正小标宋_GBK"/>
          <w:b/>
          <w:sz w:val="44"/>
          <w:szCs w:val="44"/>
        </w:rPr>
        <w:t xml:space="preserve">  “不忘初心，牢记使命”主题党课讲稿</w:t>
      </w:r>
    </w:p>
    <w:p>
      <w:pPr>
        <w:spacing w:line="570" w:lineRule="exact"/>
        <w:ind w:firstLine="640" w:firstLineChars="200"/>
        <w:rPr>
          <w:rFonts w:hint="eastAsia" w:ascii="宋体" w:hAnsi="宋体" w:eastAsia="方正仿宋简体" w:cs="仿宋"/>
          <w:bCs/>
          <w:sz w:val="32"/>
          <w:szCs w:val="32"/>
        </w:rPr>
      </w:pPr>
      <w:r>
        <w:rPr>
          <w:rFonts w:hint="eastAsia" w:ascii="宋体" w:hAnsi="宋体" w:eastAsia="方正仿宋简体" w:cs="仿宋"/>
          <w:bCs/>
          <w:sz w:val="32"/>
          <w:szCs w:val="32"/>
        </w:rPr>
        <w:t>丰南职教中心党总支书记、常务副校长    刘天悦</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在十九大报告中，“不忘初心，牢记使命”走进了我们的视野，报告原文是这样说的：“不忘初心，牢记使命，高举中国特色社会主义伟大旗帜，决胜全面建成小康社会，夺取新时代中国特色社会主义伟大胜利，为实现中华民族伟大复兴的中国梦不懈奋斗。”</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今天，我们将从四个部分出发，一起学习和交流：一是中国共产党人的初心和使命是什么；二是为什么要不忘初心，牢记使命；三是怎样才能不忘初心，牢记使命；四是不忘初心，立足岗位做贡献。我们先看第一个部分，初心和使命的含义</w:t>
      </w:r>
      <w:bookmarkStart w:id="0" w:name="_GoBack"/>
      <w:bookmarkEnd w:id="0"/>
      <w:r>
        <w:rPr>
          <w:rFonts w:hint="eastAsia" w:ascii="宋体" w:hAnsi="宋体" w:eastAsia="方正仿宋简体" w:cs="仿宋"/>
          <w:sz w:val="32"/>
          <w:szCs w:val="32"/>
        </w:rPr>
        <w:t>是什么，初心就是出发时候的目标，使命就是重大的责任和任务，这是字面意思，但是真正了解字面意思，我们才能刚好的理解中国共产党人的初心和使命到底是什么——为中国人民谋幸福，为中华民族谋复兴。</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谈及初心，我们不得不提的，是历史，是过去。不忘初心，就需要我们牢记历史，从鸦片战争的失败，到中国共产党的成立，从救国救民，到兴国富民，再到强国强民，这三个递进的历史阶段中，我们都能感受到初心和使命的价值，正如习近平总书记带领新一届政治局常委到一大瞻仰旧址，这就是对初心的一份传承；不忘初心，就需要我们坚守政治灵魂，这里就需要我们明确：马克思主义信仰、共产主义远大理想和中国特色社会主义共同理想，是我们党的政治灵魂。因为早在1921年7月，党的一大就通过了《中国共产党第一个纲领》表明，中国共产党是无产阶级的政党，目标是实现共产主义，今天，习近平总书记也再次强调：中国共产党一开始就在自己的纲领文件中开宗明义确立了坚持马克思列宁主义，鲜明写下“工人阶级”“无产阶级”这些字句。尽管处于初创阶段，但奠定了我们党的前进方向和基石；不忘初心，就需要我们勇于担当。“人民立场是中国共产党的根本政治立场，是马克思主义政党区别于其他政党的显著标志。”这是我们每一个党员干部都需要明确的；不忘初心，就需要我们不忘人民群众，我想，这是我们每一个人都应该牢记的职责，“全心全意为人们服务”是党的宗旨，在继续发扬民族精神的前提下，牢记红船精神。</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在这里，我们也对红船精神多解释几句，我们中国共产党的精神谱系是很多的，不管是大家熟悉的长征精神，还是延安精神，都有一定的价值和意义，而我们今天所说的红船精神，正是中国共产党人的奋斗精神。“红船精神”一直激励和鼓舞着我们党站在历史的高度，走在时代的前列，带领全国人民不断取得革命、建设和改革的一个又一个胜利。红船精神正是包括着首创精神、奋斗精神、奉献精神。要知道，“红船精神”一头连着党的根脉渊源，一头指向更为广阔的未来，它与中国共产党相伴相生，寄托着党的初心，贯穿于中国革命、建设和改革的历史大潮中，新征程上，我们要汲取“红船精神”的力量，做“红船精神”的弘扬者和践行者。</w:t>
      </w:r>
    </w:p>
    <w:p>
      <w:pPr>
        <w:numPr>
          <w:ilvl w:val="0"/>
          <w:numId w:val="1"/>
        </w:num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我们来看为什么要不忘初心，牢记使命。在十九大报告中，就已经给我们指明了方向，在瞻仰一大会址中，也再次强调：“事业发展永无止境，共产党人的初心永远不能改变。”那我们也会思考，为什么总书记一再强调初心呢，正是因为初心在发展的过程中，遇到的难题太多，才需要我们一再强调，中共一大代表原本是13人，但是后来脱党7人，牺牲了4人，这也正是告诫我们，共产党人的初心和使命，不是轻松的，是需要我们坚守住的，只有不忘初心，才能安身立命，才能把握方向，才能不断前进。我们可以看到，十八大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我们看一下第三个部分，如何去做。</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一是不忘初心，坚定信念跟党走。总书记这样说：““不忘初心”，是告诫我们要坚持本真，信守承诺，时刻牢记共产党员的身份，敢于亮出共产党员身份，自觉履行共产党员的职责，以模范行动树立新形象、立起好样子。”这也就是提醒我们，牢记党员身份，坚定信念跟党走，在不断学习好理论的基础上，知道自己为什么出发。我们知道，十月革命的一声炮响，将马克思主义吹到了我们的身边，正如《共产党宣言》中一句话所说：不管走多远，真理的味道始终甘甜，吸引着一代代共产党人上下求索，为中国的未来寻求光明。</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 xml:space="preserve">二是不忘初心，直面使命敢担当。俗话说：“在其位，谋其政；任其职，尽其责。这是对担当精神最好的诠释。 </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三是挺纪在前不逾矩。十八大以来，从严治党一直在路上，我们也取得了成绩，赢得了人民的信任，正如总书记所说：人不以规矩则废，党不以规矩则乱。我们需要严守规矩，不负初心。</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四是无私奉献有作为。这就需要我们尽职尽责做好本职工作，正如习总书记指出，每一名党员干部都要把为党和人民事业无私奉献作为人生的最高追求。我想，为人们服务，不仅是党的宗旨个，更是我们前行路上的使命。</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第四部分，我们讲一下：不忘初心，立足岗位做贡献。今天，我们全党上下，都积极参与到“不忘初心、牢记使命”主题教育活动中，我们作为一名普通党员，怎样才能更好地不忘初心？</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一是要增强党性提高觉悟，做信念坚定的模范。古人讲“做官先做人，做人先立德；德乃官之本，为官先修德。”做人做事第一位的是崇德修身。崇德，首先就是要有坚定的理想信念。坚定理想信念，难在躬志笃行，重在转变作风，贵在持久修炼，细在小事小节。</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二是要牢记宗旨全心全心意，做服务群众的模范。我想，不管我们在什么岗位上，都要牢记为人们服务的宗旨，全心全意为人们服务的初心更是不能忘。</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三是要加强纪律增强意识，做遵纪守法的模范。“纪律是高压线，谁碰谁触电”，一句话语，告诉我们要遵守纪律，严格遵守党的“六大纪律”及本单位相关规章制度，自觉地服从领导的管理。</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四是要不断学习提高能力，做敢于创新的模范。学无止境，习近平在梁家河做知青的时候，也从未忘记学习，我们更需要抓好方向，让学习成为一种习惯。联系到不忘初心，也是如此，韩愈《师说》有云：“孔子师郯子、苌弘、师襄、老聃”。虽然这些人并不比孔子更贤能，但孔子坚信并践行“三人行必有我师”的开放理念，不断吸收、不断回馈、不断激荡、不断提升，</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以上是跟大家学习交流的内容，有不当之处，还希望可以批评指正。</w:t>
      </w:r>
    </w:p>
    <w:p>
      <w:pPr>
        <w:spacing w:line="570" w:lineRule="exact"/>
        <w:ind w:firstLine="640" w:firstLineChars="200"/>
        <w:rPr>
          <w:rFonts w:hint="eastAsia" w:ascii="宋体" w:hAnsi="宋体" w:eastAsia="方正仿宋简体" w:cs="仿宋"/>
          <w:sz w:val="32"/>
          <w:szCs w:val="32"/>
        </w:rPr>
      </w:pPr>
      <w:r>
        <w:rPr>
          <w:rFonts w:hint="eastAsia" w:ascii="宋体" w:hAnsi="宋体" w:eastAsia="方正仿宋简体" w:cs="仿宋"/>
          <w:sz w:val="32"/>
          <w:szCs w:val="32"/>
        </w:rPr>
        <w:t>感谢大家的聆听！</w:t>
      </w:r>
    </w:p>
    <w:p>
      <w:pPr>
        <w:spacing w:line="570" w:lineRule="exact"/>
        <w:ind w:firstLine="640" w:firstLineChars="200"/>
        <w:rPr>
          <w:rFonts w:hint="eastAsia" w:ascii="宋体" w:hAnsi="宋体" w:eastAsia="方正仿宋简体" w:cs="仿宋"/>
          <w:sz w:val="32"/>
          <w:szCs w:val="32"/>
        </w:rPr>
      </w:pPr>
    </w:p>
    <w:sectPr>
      <w:footerReference r:id="rId3" w:type="default"/>
      <w:pgSz w:w="11906" w:h="16838"/>
      <w:pgMar w:top="2041" w:right="1474" w:bottom="164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56F3"/>
    <w:multiLevelType w:val="singleLevel"/>
    <w:tmpl w:val="D5C756F3"/>
    <w:lvl w:ilvl="0" w:tentative="0">
      <w:start w:val="2"/>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49C4"/>
    <w:rsid w:val="00490D43"/>
    <w:rsid w:val="005732D7"/>
    <w:rsid w:val="007A49C4"/>
    <w:rsid w:val="00987BE8"/>
    <w:rsid w:val="00C31047"/>
    <w:rsid w:val="00CF2461"/>
    <w:rsid w:val="00D165A0"/>
    <w:rsid w:val="00DB1592"/>
    <w:rsid w:val="15FB10C3"/>
    <w:rsid w:val="1E67020E"/>
    <w:rsid w:val="3CD176E9"/>
    <w:rsid w:val="3D5031FC"/>
    <w:rsid w:val="42BE56CD"/>
    <w:rsid w:val="508C1460"/>
    <w:rsid w:val="69D839C1"/>
    <w:rsid w:val="6EA27D68"/>
    <w:rsid w:val="7A99710A"/>
    <w:rsid w:val="7AAE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D5F31-2492-4777-AC13-3162F8C2F6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380</Words>
  <Characters>2167</Characters>
  <Lines>18</Lines>
  <Paragraphs>5</Paragraphs>
  <TotalTime>22</TotalTime>
  <ScaleCrop>false</ScaleCrop>
  <LinksUpToDate>false</LinksUpToDate>
  <CharactersWithSpaces>2542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liang</cp:lastModifiedBy>
  <dcterms:modified xsi:type="dcterms:W3CDTF">2019-11-04T08:41:02Z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