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</w:rPr>
        <w:t>不忘初心、牢记使命党课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</w:rPr>
        <w:t>------传承革命历史  再谋出彩新篇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2240" w:firstLineChars="700"/>
        <w:jc w:val="both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方正仿宋简体" w:cs="方正仿宋简体"/>
          <w:sz w:val="32"/>
          <w:szCs w:val="32"/>
        </w:rPr>
        <w:t>丰南职教中心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副校长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 韩振天</w:t>
      </w:r>
      <w:r>
        <w:rPr>
          <w:rFonts w:hint="eastAsia" w:ascii="宋体" w:hAnsi="宋体" w:eastAsia="方正仿宋简体" w:cs="方正仿宋简体"/>
          <w:sz w:val="32"/>
          <w:szCs w:val="32"/>
        </w:rPr>
        <w:br w:type="textWrapping"/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   不忘初心，方得始终。中国共产党一经成立就把实现共产主义作为最高理想和最终目标，把为中国人民谋幸福、为中华民族谋复兴作为初心和使命。在97年波澜壮阔的历史进程中，我们党始终把共产主义远大理想和国家命运前途紧紧统一起来，把共产主义坚定信仰同人民幸福生活紧紧联系在一起。</w:t>
      </w:r>
      <w:r>
        <w:rPr>
          <w:rFonts w:hint="eastAsia" w:ascii="宋体" w:hAnsi="宋体" w:eastAsia="方正仿宋简体" w:cs="方正仿宋简体"/>
          <w:sz w:val="32"/>
          <w:szCs w:val="32"/>
        </w:rPr>
        <w:br w:type="textWrapping"/>
      </w:r>
      <w:r>
        <w:rPr>
          <w:rFonts w:hint="eastAsia" w:ascii="宋体" w:hAnsi="宋体" w:eastAsia="方正仿宋简体" w:cs="方正仿宋简体"/>
          <w:sz w:val="32"/>
          <w:szCs w:val="32"/>
        </w:rPr>
        <w:t>　　不忘初心、牢记使命。剩余价值是资本主义生产的直接目的和生产动力，这势必造成两级分化。两级分化是社会矛盾尖锐对立、经济发展内在失衡、社会财富挥霍浪费和许多社会弊病的根源。共产主义从制度上防止了两级分化，揭示了人类社会发展的必然趋势，标明了人类社会从低级到高级、从落后到进步的历史进程，是激励人们奋斗的美好向往。</w:t>
      </w:r>
      <w:r>
        <w:rPr>
          <w:rFonts w:hint="eastAsia" w:ascii="宋体" w:hAnsi="宋体" w:eastAsia="方正仿宋简体" w:cs="方正仿宋简体"/>
          <w:sz w:val="32"/>
          <w:szCs w:val="32"/>
        </w:rPr>
        <w:br w:type="textWrapping"/>
      </w:r>
      <w:r>
        <w:rPr>
          <w:rFonts w:hint="eastAsia" w:ascii="宋体" w:hAnsi="宋体" w:eastAsia="方正仿宋简体" w:cs="方正仿宋简体"/>
          <w:sz w:val="32"/>
          <w:szCs w:val="32"/>
        </w:rPr>
        <w:t>　　不忘初心、牢记使命。中国共产党从登上历史舞台时起，就肩负起了中华民族伟大复兴的历史使命，团结带领人民进行了艰苦卓绝的斗争，谱写了气吞山河的壮丽诗篇。在风雨如磐的革命岁月，“为有牺牲多壮志”是中国共产党人为民族解放使命担当的鲜明写照；在筚路蓝缕的建设时期，“敢叫日月换新天”是中国共产党人为国家建设使命担当的生动注脚；在春潮涌动的改革年代，“会当水击三千里”是中国共产党人为国家富强使命担当的集中体现。</w:t>
      </w:r>
      <w:r>
        <w:rPr>
          <w:rFonts w:hint="eastAsia" w:ascii="宋体" w:hAnsi="宋体" w:eastAsia="方正仿宋简体" w:cs="方正仿宋简体"/>
          <w:sz w:val="32"/>
          <w:szCs w:val="32"/>
        </w:rPr>
        <w:br w:type="textWrapping"/>
      </w:r>
      <w:r>
        <w:rPr>
          <w:rFonts w:hint="eastAsia" w:ascii="宋体" w:hAnsi="宋体" w:eastAsia="方正仿宋简体" w:cs="方正仿宋简体"/>
          <w:sz w:val="32"/>
          <w:szCs w:val="32"/>
        </w:rPr>
        <w:t>　　不忘初心、牢记使命。今天我们比历史上任何时期都更接近、更有信心和能力实现中华民族伟大复兴的使命。但是，我们不能有丝毫的懈怠，因为前面依旧有许多“雪山”“草地”等待我们去跨越，有许多“娄山关”“腊子口”需要我们去征服，任何贪图安逸、消极懈怠、回避矛盾的思想和行动都会使实现初心和使命的努力功亏一篑。只有回看走过的路，比较别人的路，远眺前行的路，弄清楚我们从哪里来、要往那里去，才能接续奋斗，创造新的辉煌。</w:t>
      </w:r>
      <w:r>
        <w:rPr>
          <w:rFonts w:hint="eastAsia" w:ascii="宋体" w:hAnsi="宋体" w:eastAsia="方正仿宋简体" w:cs="方正仿宋简体"/>
          <w:sz w:val="32"/>
          <w:szCs w:val="32"/>
        </w:rPr>
        <w:br w:type="textWrapping"/>
      </w:r>
      <w:r>
        <w:rPr>
          <w:rFonts w:hint="eastAsia" w:ascii="宋体" w:hAnsi="宋体" w:eastAsia="方正仿宋简体" w:cs="方正仿宋简体"/>
          <w:sz w:val="32"/>
          <w:szCs w:val="32"/>
        </w:rPr>
        <w:t>　　无论是革命胜利的取得，还是改革建设的成就，归根结底的讲就是因为我们有一个始终代表最广大人民利益，勇于刀刃向内、敢于自我革命的坚强领导核心，并能够根据实时的变化，不断修正自己的航向和坐标。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栉风沐雨沥肝胆  砥砺奋进续华章！</w:t>
      </w:r>
      <w:r>
        <w:rPr>
          <w:rFonts w:hint="eastAsia" w:ascii="宋体" w:hAnsi="宋体" w:eastAsia="方正仿宋简体" w:cs="方正仿宋简体"/>
          <w:sz w:val="32"/>
          <w:szCs w:val="32"/>
        </w:rPr>
        <w:br w:type="textWrapping"/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   只要我们高擎习近平新时代中国特色社会主义思想伟大旗帜，不忘初心、牢记使命，牢牢把握以人民为中心的发展理念，实现幸福红旗、让中原更加出彩、全面建成小康社会的目标定能早日实现。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万水千山不忘来时路，树高千尺根深在沃土。一个不记得来路的民族，是没有出路的民族；一个忘记初心的政党，是没有前途的政党。从一叶扁舟到巍巍巨轮，只要不忘初心、牢记使命、顽强奋斗，即将跨越百年的中国共产党就一定能团结带领亿万人民，掌舵“中华号”巨轮劈波斩浪，胜利驶向美好未来。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41" w:right="1474" w:bottom="164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- 3 -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- 3 -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Calibri"/>
        <w:b/>
        <w:color w:val="FFF7FF"/>
        <w:spacing w:val="-20"/>
        <w:w w:val="33"/>
        <w:sz w:val="2"/>
      </w:rPr>
      <w:t>最新精品学习资料，教学范文整理</w: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 w:eastAsia="Calibri" w:cs="Calibri"/>
        <w:b/>
        <w:color w:val="FFF7FF"/>
        <w:spacing w:val="-20"/>
        <w:w w:val="33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2715260</wp:posOffset>
              </wp:positionH>
              <wp:positionV relativeFrom="paragraph">
                <wp:posOffset>0</wp:posOffset>
              </wp:positionV>
              <wp:extent cx="492125" cy="31432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125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3.8pt;margin-top:0pt;height:24.75pt;width:38.75pt;mso-position-horizontal-relative:margin;z-index:251660288;mso-width-relative:page;mso-height-relative:page;" filled="f" stroked="f" coordsize="21600,21600" o:gfxdata="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tLKJvtYAAAAHAQAA&#10;DwAAAAAAAAABACAAAAAiAAAAZHJzL2Rvd25yZXYueG1sUEsBAhQAFAAAAAgAh07iQNick1IbAgAA&#10;Ew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Calibri"/>
        <w:b/>
        <w:color w:val="FFF7FF"/>
        <w:spacing w:val="-20"/>
        <w:w w:val="33"/>
        <w:sz w:val="2"/>
      </w:rPr>
      <w:t>最新精品学习资料，教学范文整理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 w:eastAsia="Calibri" w:cs="Calibri"/>
        <w:b/>
        <w:color w:val="FFF7FF"/>
        <w:spacing w:val="-20"/>
        <w:w w:val="33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Calibri"/>
        <w:b/>
        <w:color w:val="FFF7FF"/>
        <w:spacing w:val="-20"/>
        <w:w w:val="33"/>
        <w:sz w:val="2"/>
      </w:rPr>
      <w:t>最新精品学习资料，教学范文整理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 w:eastAsia="Calibri" w:cs="Calibri"/>
        <w:b/>
        <w:color w:val="FFF7FF"/>
        <w:spacing w:val="-20"/>
        <w:w w:val="33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D6"/>
    <w:rsid w:val="002F4ED7"/>
    <w:rsid w:val="004C61D7"/>
    <w:rsid w:val="007A7EC2"/>
    <w:rsid w:val="00B06F6B"/>
    <w:rsid w:val="00EC28D6"/>
    <w:rsid w:val="0CF0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</Words>
  <Characters>926</Characters>
  <Lines>7</Lines>
  <Paragraphs>2</Paragraphs>
  <TotalTime>5</TotalTime>
  <ScaleCrop>false</ScaleCrop>
  <LinksUpToDate>false</LinksUpToDate>
  <CharactersWithSpaces>1086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2019-11-05T02:29:00Z</dcterms:created>
  <dc:creator>yu</dc:creator>
  <cp:lastModifiedBy>liang</cp:lastModifiedBy>
  <dcterms:modified xsi:type="dcterms:W3CDTF">2019-11-05T05:53:08Z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