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E86" w:rsidRPr="00AA0E86" w:rsidRDefault="00AA0E86" w:rsidP="00AA0E86">
      <w:pPr>
        <w:widowControl/>
        <w:spacing w:before="75" w:after="75"/>
        <w:jc w:val="left"/>
        <w:outlineLvl w:val="2"/>
        <w:rPr>
          <w:rFonts w:ascii="宋体" w:eastAsia="宋体" w:hAnsi="宋体" w:cs="宋体"/>
          <w:kern w:val="0"/>
          <w:sz w:val="36"/>
          <w:szCs w:val="36"/>
        </w:rPr>
      </w:pPr>
      <w:r w:rsidRPr="00AA0E86">
        <w:rPr>
          <w:rFonts w:ascii="宋体" w:eastAsia="宋体" w:hAnsi="宋体" w:cs="宋体"/>
          <w:kern w:val="0"/>
          <w:sz w:val="36"/>
          <w:szCs w:val="36"/>
        </w:rPr>
        <w:t>丁利民：防控疫情，勇于担当</w:t>
      </w:r>
    </w:p>
    <w:p w:rsidR="00AA0E86" w:rsidRPr="00AA0E86" w:rsidRDefault="00AA0E86" w:rsidP="00AA0E86">
      <w:pPr>
        <w:widowControl/>
        <w:jc w:val="left"/>
        <w:rPr>
          <w:rFonts w:ascii="宋体" w:eastAsia="宋体" w:hAnsi="宋体" w:cs="宋体"/>
          <w:kern w:val="0"/>
          <w:sz w:val="24"/>
          <w:szCs w:val="24"/>
        </w:rPr>
      </w:pPr>
      <w:r w:rsidRPr="00AA0E86">
        <w:rPr>
          <w:rFonts w:ascii="宋体" w:eastAsia="宋体" w:hAnsi="宋体" w:cs="宋体"/>
          <w:color w:val="AAAAAA"/>
          <w:kern w:val="0"/>
          <w:sz w:val="18"/>
          <w:szCs w:val="18"/>
        </w:rPr>
        <w:t>发布人：丰南职教中心       日期：2020-02-14</w:t>
      </w:r>
      <w:r w:rsidRPr="00AA0E86">
        <w:rPr>
          <w:rFonts w:ascii="宋体" w:eastAsia="宋体" w:hAnsi="宋体" w:cs="宋体"/>
          <w:kern w:val="0"/>
          <w:sz w:val="24"/>
          <w:szCs w:val="24"/>
        </w:rPr>
        <w:t xml:space="preserve">　　</w:t>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t>  新春佳节，本应是阖家欢乐的日子，但新型冠状病毒肺炎疫情却蔓延开来，打乱了我们平静安宁的生活秩序，形势十分严峻。为保障全校师生员工的生命安全和身体健康，坚决打赢疫情防控阻击战，丰南职教中心在第一时间成立了疫情防控领导小组和三个工作小组。承蒙学校领导信任，我有幸成为疫情防控报告小组的骨干成员。</w:t>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t>  遵照学校疫情防控领导小组的安排，我从1月26日（正月初二）起，投入到学校疫情防控工作一线，充分发挥基层党员的先锋模范作用，恪尽职守，用任劳任怨埋头工作践行着初心和使命。</w:t>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t>  从正月初二到现在，我以校为家，从未休息过一天，一直忙碌在疫情防控的一线。每天从早上七点至晚上五点三十分，除了中午回家吃饭的一小时之外，全天都在学校。</w:t>
      </w:r>
    </w:p>
    <w:p w:rsidR="00AA0E86" w:rsidRPr="00AA0E86" w:rsidRDefault="00AA0E86" w:rsidP="00AA0E86">
      <w:pPr>
        <w:widowControl/>
        <w:jc w:val="center"/>
        <w:rPr>
          <w:rFonts w:ascii="宋体" w:eastAsia="宋体" w:hAnsi="宋体" w:cs="宋体"/>
          <w:kern w:val="0"/>
          <w:sz w:val="20"/>
          <w:szCs w:val="20"/>
        </w:rPr>
      </w:pPr>
      <w:r w:rsidRPr="00AA0E86">
        <w:rPr>
          <w:rFonts w:ascii="宋体" w:eastAsia="宋体" w:hAnsi="宋体" w:cs="宋体"/>
          <w:noProof/>
          <w:kern w:val="0"/>
          <w:sz w:val="20"/>
          <w:szCs w:val="20"/>
        </w:rPr>
        <w:lastRenderedPageBreak/>
        <w:drawing>
          <wp:inline distT="0" distB="0" distL="0" distR="0" wp14:anchorId="68D22159" wp14:editId="60564871">
            <wp:extent cx="13716000" cy="10290175"/>
            <wp:effectExtent l="0" t="0" r="0" b="0"/>
            <wp:docPr id="1" name="图片 1" descr="aeb799e850d750c03644c31d85194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eb799e850d750c03644c31d851949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0" cy="10290175"/>
                    </a:xfrm>
                    <a:prstGeom prst="rect">
                      <a:avLst/>
                    </a:prstGeom>
                    <a:noFill/>
                    <a:ln>
                      <a:noFill/>
                    </a:ln>
                  </pic:spPr>
                </pic:pic>
              </a:graphicData>
            </a:graphic>
          </wp:inline>
        </w:drawing>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lastRenderedPageBreak/>
        <w:t>  我每天给值班人员发放防疫、消毒用品，协助保洁部门做好学校特性区域的消毒，卫生死角的清理工作。统计424名教师，1508名学生的身体状况，全面深入摸排有无往返武汉、发热的师生，积极落实日报告、零报告制度，汇总《一师一档统计表》《一生一档统计表》等十余项表格。及时将上级下发的通知转达给疫情防控领导小组相关领导，全力配合疫情防控领导小组和其他两个工作小组做好疫情防控工作，确保各项工作规范有序、有条不紊地推进。对每天的材料进行整理归档。</w:t>
      </w:r>
    </w:p>
    <w:p w:rsidR="00AA0E86" w:rsidRPr="00AA0E86" w:rsidRDefault="00AA0E86" w:rsidP="00AA0E86">
      <w:pPr>
        <w:widowControl/>
        <w:jc w:val="center"/>
        <w:rPr>
          <w:rFonts w:ascii="宋体" w:eastAsia="宋体" w:hAnsi="宋体" w:cs="宋体"/>
          <w:kern w:val="0"/>
          <w:sz w:val="20"/>
          <w:szCs w:val="20"/>
        </w:rPr>
      </w:pPr>
      <w:r w:rsidRPr="00AA0E86">
        <w:rPr>
          <w:rFonts w:ascii="宋体" w:eastAsia="宋体" w:hAnsi="宋体" w:cs="宋体"/>
          <w:noProof/>
          <w:kern w:val="0"/>
          <w:sz w:val="20"/>
          <w:szCs w:val="20"/>
        </w:rPr>
        <w:lastRenderedPageBreak/>
        <w:drawing>
          <wp:inline distT="0" distB="0" distL="0" distR="0" wp14:anchorId="06EC8745" wp14:editId="3B0E1DEF">
            <wp:extent cx="10290175" cy="13716000"/>
            <wp:effectExtent l="0" t="0" r="0" b="0"/>
            <wp:docPr id="2" name="图片 2" descr="2fa32524a11fda08a9e8f28891e5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fa32524a11fda08a9e8f28891e569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0175" cy="13716000"/>
                    </a:xfrm>
                    <a:prstGeom prst="rect">
                      <a:avLst/>
                    </a:prstGeom>
                    <a:noFill/>
                    <a:ln>
                      <a:noFill/>
                    </a:ln>
                  </pic:spPr>
                </pic:pic>
              </a:graphicData>
            </a:graphic>
          </wp:inline>
        </w:drawing>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lastRenderedPageBreak/>
        <w:t>  为确保学校师生尽量不外出、不聚集，通过学校微信群、家长群及校讯通等多个平台给全体师生发送温馨提示和疫情防控有关知识。为确保工作万无一失，坚持统计准、情况明、底数清、推送快、工作实的工作作风，为疫情防控工作及时提供准确的第一手资料。</w:t>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t>  每天上午核对、统计一项一项的数据时，我的眼睛时刻不离电脑屏幕，唯恐错过一条消息、漏报一条信息。如果到规定时间有人尚未汇报，我会第一时间逐个打电话核实确认。我校师生近两千人，来自十余个省市，有时数次拨打电话仍无人接听，但一想到责任在身，事关重大，我绝不放弃退缩，直到电话打通为止。</w:t>
      </w:r>
    </w:p>
    <w:p w:rsidR="00AA0E86" w:rsidRPr="00AA0E86" w:rsidRDefault="00AA0E86" w:rsidP="00AA0E86">
      <w:pPr>
        <w:widowControl/>
        <w:jc w:val="center"/>
        <w:rPr>
          <w:rFonts w:ascii="宋体" w:eastAsia="宋体" w:hAnsi="宋体" w:cs="宋体"/>
          <w:kern w:val="0"/>
          <w:sz w:val="20"/>
          <w:szCs w:val="20"/>
        </w:rPr>
      </w:pPr>
      <w:r w:rsidRPr="00AA0E86">
        <w:rPr>
          <w:rFonts w:ascii="宋体" w:eastAsia="宋体" w:hAnsi="宋体" w:cs="宋体"/>
          <w:noProof/>
          <w:kern w:val="0"/>
          <w:sz w:val="20"/>
          <w:szCs w:val="20"/>
        </w:rPr>
        <w:lastRenderedPageBreak/>
        <w:drawing>
          <wp:inline distT="0" distB="0" distL="0" distR="0" wp14:anchorId="66BD0B81" wp14:editId="7D6F4035">
            <wp:extent cx="13716000" cy="10290175"/>
            <wp:effectExtent l="0" t="0" r="0" b="0"/>
            <wp:docPr id="3" name="图片 3" descr="fb593286e7d2d897a91ceec084792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b593286e7d2d897a91ceec084792a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0" cy="10290175"/>
                    </a:xfrm>
                    <a:prstGeom prst="rect">
                      <a:avLst/>
                    </a:prstGeom>
                    <a:noFill/>
                    <a:ln>
                      <a:noFill/>
                    </a:ln>
                  </pic:spPr>
                </pic:pic>
              </a:graphicData>
            </a:graphic>
          </wp:inline>
        </w:drawing>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lastRenderedPageBreak/>
        <w:t>  从第一天参加防控工作至今，我做到了无瞒报、无漏报，每天都圆满完成全校疫情的统计上报等各项工作。生命重于泰山，疫情就是命令。责任和担当是使我们勇往直前的驱动力。</w:t>
      </w:r>
    </w:p>
    <w:p w:rsidR="00AA0E86" w:rsidRPr="00AA0E86" w:rsidRDefault="00AA0E86" w:rsidP="00AA0E86">
      <w:pPr>
        <w:widowControl/>
        <w:ind w:firstLine="480"/>
        <w:jc w:val="left"/>
        <w:rPr>
          <w:rFonts w:ascii="宋体" w:eastAsia="宋体" w:hAnsi="宋体" w:cs="宋体"/>
          <w:kern w:val="0"/>
          <w:sz w:val="20"/>
          <w:szCs w:val="20"/>
        </w:rPr>
      </w:pPr>
      <w:r w:rsidRPr="00AA0E86">
        <w:rPr>
          <w:rFonts w:ascii="宋体" w:eastAsia="宋体" w:hAnsi="宋体" w:cs="宋体"/>
          <w:kern w:val="0"/>
          <w:sz w:val="26"/>
          <w:szCs w:val="26"/>
        </w:rPr>
        <w:t>  战役还在继续，我将继续坚守防控一线，把抗击疫情作为践行初心、担当使命的主战场，与领导、同事同心协力，为坚决打赢这场疫情防控阻击战贡献自己的全部力量。</w:t>
      </w:r>
    </w:p>
    <w:p w:rsidR="00AA0E86" w:rsidRPr="00AA0E86" w:rsidRDefault="00AA0E86" w:rsidP="00AA0E86">
      <w:pPr>
        <w:widowControl/>
        <w:spacing w:line="720" w:lineRule="atLeast"/>
        <w:jc w:val="center"/>
        <w:rPr>
          <w:rFonts w:ascii="宋体" w:eastAsia="宋体" w:hAnsi="宋体" w:cs="宋体"/>
          <w:kern w:val="0"/>
          <w:sz w:val="24"/>
          <w:szCs w:val="24"/>
        </w:rPr>
      </w:pPr>
      <w:r w:rsidRPr="00AA0E86">
        <w:rPr>
          <w:rFonts w:ascii="宋体" w:eastAsia="宋体" w:hAnsi="宋体" w:cs="宋体"/>
          <w:b/>
          <w:bCs/>
          <w:kern w:val="0"/>
          <w:sz w:val="24"/>
          <w:szCs w:val="24"/>
        </w:rPr>
        <w:t>撰稿</w:t>
      </w:r>
    </w:p>
    <w:p w:rsidR="00AA0E86" w:rsidRPr="00AA0E86" w:rsidRDefault="00AA0E86" w:rsidP="00AA0E86">
      <w:pPr>
        <w:widowControl/>
        <w:spacing w:line="420" w:lineRule="atLeast"/>
        <w:jc w:val="center"/>
        <w:rPr>
          <w:rFonts w:ascii="宋体" w:eastAsia="宋体" w:hAnsi="宋体" w:cs="宋体"/>
          <w:color w:val="6B4D40"/>
          <w:kern w:val="0"/>
          <w:sz w:val="24"/>
          <w:szCs w:val="24"/>
        </w:rPr>
      </w:pPr>
      <w:r w:rsidRPr="00AA0E86">
        <w:rPr>
          <w:rFonts w:ascii="宋体" w:eastAsia="宋体" w:hAnsi="宋体" w:cs="宋体"/>
          <w:color w:val="6B4D40"/>
          <w:kern w:val="0"/>
          <w:sz w:val="18"/>
          <w:szCs w:val="18"/>
        </w:rPr>
        <w:t>丁利民</w:t>
      </w:r>
    </w:p>
    <w:p w:rsidR="00AA0E86" w:rsidRPr="00AA0E86" w:rsidRDefault="00AA0E86" w:rsidP="00AA0E86">
      <w:pPr>
        <w:widowControl/>
        <w:spacing w:line="720" w:lineRule="atLeast"/>
        <w:jc w:val="center"/>
        <w:rPr>
          <w:rFonts w:ascii="宋体" w:eastAsia="宋体" w:hAnsi="宋体" w:cs="宋体"/>
          <w:kern w:val="0"/>
          <w:sz w:val="24"/>
          <w:szCs w:val="24"/>
        </w:rPr>
      </w:pPr>
    </w:p>
    <w:p w:rsidR="00AA0E86" w:rsidRPr="00AA0E86" w:rsidRDefault="00AA0E86" w:rsidP="00AA0E86">
      <w:pPr>
        <w:widowControl/>
        <w:spacing w:line="420" w:lineRule="atLeast"/>
        <w:jc w:val="center"/>
        <w:rPr>
          <w:rFonts w:ascii="宋体" w:eastAsia="宋体" w:hAnsi="宋体" w:cs="宋体"/>
          <w:color w:val="6B4D40"/>
          <w:kern w:val="0"/>
          <w:sz w:val="24"/>
          <w:szCs w:val="24"/>
        </w:rPr>
      </w:pPr>
    </w:p>
    <w:p w:rsidR="00AA0E86" w:rsidRPr="00AA0E86" w:rsidRDefault="00AA0E86" w:rsidP="00AA0E86">
      <w:pPr>
        <w:widowControl/>
        <w:spacing w:line="720" w:lineRule="atLeast"/>
        <w:jc w:val="center"/>
        <w:rPr>
          <w:rFonts w:ascii="宋体" w:eastAsia="宋体" w:hAnsi="宋体" w:cs="宋体"/>
          <w:kern w:val="0"/>
          <w:sz w:val="24"/>
          <w:szCs w:val="24"/>
        </w:rPr>
      </w:pPr>
      <w:r w:rsidRPr="00AA0E86">
        <w:rPr>
          <w:rFonts w:ascii="宋体" w:eastAsia="宋体" w:hAnsi="宋体" w:cs="宋体"/>
          <w:b/>
          <w:bCs/>
          <w:kern w:val="0"/>
          <w:sz w:val="24"/>
          <w:szCs w:val="24"/>
        </w:rPr>
        <w:t>编辑</w:t>
      </w:r>
    </w:p>
    <w:p w:rsidR="00AA0E86" w:rsidRPr="00AA0E86" w:rsidRDefault="00AA0E86" w:rsidP="00AA0E86">
      <w:pPr>
        <w:widowControl/>
        <w:spacing w:line="420" w:lineRule="atLeast"/>
        <w:jc w:val="center"/>
        <w:rPr>
          <w:rFonts w:ascii="宋体" w:eastAsia="宋体" w:hAnsi="宋体" w:cs="宋体"/>
          <w:color w:val="6B4D40"/>
          <w:kern w:val="0"/>
          <w:sz w:val="24"/>
          <w:szCs w:val="24"/>
        </w:rPr>
      </w:pPr>
      <w:r w:rsidRPr="00AA0E86">
        <w:rPr>
          <w:rFonts w:ascii="宋体" w:eastAsia="宋体" w:hAnsi="宋体" w:cs="宋体"/>
          <w:color w:val="6B4D40"/>
          <w:kern w:val="0"/>
          <w:sz w:val="18"/>
          <w:szCs w:val="18"/>
        </w:rPr>
        <w:t>赵秀山</w:t>
      </w:r>
    </w:p>
    <w:p w:rsidR="003F2296" w:rsidRDefault="003F2296">
      <w:bookmarkStart w:id="0" w:name="_GoBack"/>
      <w:bookmarkEnd w:id="0"/>
    </w:p>
    <w:sectPr w:rsidR="003F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88"/>
    <w:rsid w:val="003F2296"/>
    <w:rsid w:val="00970E88"/>
    <w:rsid w:val="00AA0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0E86"/>
    <w:rPr>
      <w:sz w:val="18"/>
      <w:szCs w:val="18"/>
    </w:rPr>
  </w:style>
  <w:style w:type="character" w:customStyle="1" w:styleId="Char">
    <w:name w:val="批注框文本 Char"/>
    <w:basedOn w:val="a0"/>
    <w:link w:val="a3"/>
    <w:uiPriority w:val="99"/>
    <w:semiHidden/>
    <w:rsid w:val="00AA0E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A0E86"/>
    <w:rPr>
      <w:sz w:val="18"/>
      <w:szCs w:val="18"/>
    </w:rPr>
  </w:style>
  <w:style w:type="character" w:customStyle="1" w:styleId="Char">
    <w:name w:val="批注框文本 Char"/>
    <w:basedOn w:val="a0"/>
    <w:link w:val="a3"/>
    <w:uiPriority w:val="99"/>
    <w:semiHidden/>
    <w:rsid w:val="00AA0E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4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2020-11-13T02:47:00Z</dcterms:created>
  <dcterms:modified xsi:type="dcterms:W3CDTF">2020-11-13T02:48:00Z</dcterms:modified>
</cp:coreProperties>
</file>